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B9" w:rsidRPr="00CC7678" w:rsidRDefault="004C70B9" w:rsidP="004C70B9">
      <w:pPr>
        <w:jc w:val="center"/>
        <w:rPr>
          <w:rFonts w:ascii="Cambria" w:hAnsi="Cambria"/>
          <w:b/>
          <w:smallCaps/>
          <w:sz w:val="30"/>
          <w:szCs w:val="30"/>
        </w:rPr>
      </w:pPr>
      <w:r>
        <w:rPr>
          <w:rFonts w:ascii="Cambria" w:hAnsi="Cambria"/>
          <w:b/>
          <w:smallCaps/>
          <w:sz w:val="30"/>
          <w:szCs w:val="30"/>
        </w:rPr>
        <w:t>Министерство образования республики Беларусь</w:t>
      </w:r>
    </w:p>
    <w:p w:rsidR="004C70B9" w:rsidRPr="00CC7678" w:rsidRDefault="004C70B9" w:rsidP="004C70B9">
      <w:pPr>
        <w:jc w:val="center"/>
        <w:rPr>
          <w:rFonts w:ascii="Cambria" w:hAnsi="Cambria"/>
          <w:b/>
          <w:smallCaps/>
          <w:sz w:val="30"/>
          <w:szCs w:val="30"/>
        </w:rPr>
      </w:pPr>
      <w:r w:rsidRPr="00CC7678">
        <w:rPr>
          <w:rFonts w:ascii="Cambria" w:hAnsi="Cambria"/>
          <w:b/>
          <w:smallCaps/>
          <w:sz w:val="30"/>
          <w:szCs w:val="30"/>
        </w:rPr>
        <w:t>Филиал учреждения образования</w:t>
      </w:r>
      <w:r w:rsidRPr="00CC7678">
        <w:rPr>
          <w:rFonts w:ascii="Cambria" w:hAnsi="Cambria"/>
          <w:b/>
          <w:smallCaps/>
          <w:sz w:val="30"/>
          <w:szCs w:val="30"/>
        </w:rPr>
        <w:br/>
        <w:t>«Белорусский государственный технологический университет»</w:t>
      </w:r>
      <w:r w:rsidRPr="00CC7678">
        <w:rPr>
          <w:rFonts w:ascii="Cambria" w:hAnsi="Cambria"/>
          <w:b/>
          <w:smallCaps/>
          <w:sz w:val="30"/>
          <w:szCs w:val="30"/>
        </w:rPr>
        <w:br/>
        <w:t>«Полоцкий государственный лесной колледж»</w:t>
      </w:r>
    </w:p>
    <w:p w:rsidR="00DD415C" w:rsidRDefault="00DD415C" w:rsidP="00DD415C">
      <w:pPr>
        <w:rPr>
          <w:b/>
        </w:rPr>
      </w:pPr>
    </w:p>
    <w:p w:rsidR="00DD415C" w:rsidRDefault="00DD415C" w:rsidP="00DD415C">
      <w:pPr>
        <w:rPr>
          <w:b/>
        </w:rPr>
      </w:pPr>
    </w:p>
    <w:p w:rsidR="00DD415C" w:rsidRDefault="00DD415C" w:rsidP="00DD415C">
      <w:pPr>
        <w:rPr>
          <w:b/>
        </w:rPr>
      </w:pPr>
    </w:p>
    <w:p w:rsidR="00DD415C" w:rsidRDefault="00DD415C" w:rsidP="00DD415C">
      <w:pPr>
        <w:rPr>
          <w:b/>
        </w:rPr>
      </w:pPr>
    </w:p>
    <w:p w:rsidR="00DD415C" w:rsidRDefault="00DD415C" w:rsidP="00DD415C">
      <w:pPr>
        <w:rPr>
          <w:b/>
        </w:rPr>
      </w:pPr>
    </w:p>
    <w:p w:rsidR="00085706" w:rsidRDefault="00085706" w:rsidP="00DD415C">
      <w:pPr>
        <w:jc w:val="center"/>
        <w:rPr>
          <w:b/>
          <w:sz w:val="36"/>
        </w:rPr>
      </w:pPr>
    </w:p>
    <w:p w:rsidR="00085706" w:rsidRDefault="00085706" w:rsidP="00DD415C">
      <w:pPr>
        <w:jc w:val="center"/>
        <w:rPr>
          <w:b/>
          <w:sz w:val="36"/>
        </w:rPr>
      </w:pPr>
    </w:p>
    <w:p w:rsidR="004C70B9" w:rsidRDefault="004C70B9" w:rsidP="00DD415C">
      <w:pPr>
        <w:jc w:val="center"/>
        <w:rPr>
          <w:b/>
          <w:sz w:val="36"/>
        </w:rPr>
      </w:pPr>
    </w:p>
    <w:p w:rsidR="004C70B9" w:rsidRDefault="004C70B9" w:rsidP="00DD415C">
      <w:pPr>
        <w:jc w:val="center"/>
        <w:rPr>
          <w:b/>
          <w:sz w:val="36"/>
        </w:rPr>
      </w:pPr>
    </w:p>
    <w:p w:rsidR="004C70B9" w:rsidRDefault="004C70B9" w:rsidP="00DD415C">
      <w:pPr>
        <w:jc w:val="center"/>
        <w:rPr>
          <w:b/>
          <w:sz w:val="36"/>
        </w:rPr>
      </w:pPr>
    </w:p>
    <w:p w:rsidR="00DD415C" w:rsidRDefault="00DD415C" w:rsidP="00DD415C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060031" w:rsidRDefault="00060031" w:rsidP="00060031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Методические указания по выполнению </w:t>
      </w:r>
    </w:p>
    <w:p w:rsidR="00060031" w:rsidRDefault="00060031" w:rsidP="00060031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домашней контрольной работы</w:t>
      </w:r>
    </w:p>
    <w:p w:rsidR="00060031" w:rsidRPr="00CC7678" w:rsidRDefault="00060031" w:rsidP="00060031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 </w:t>
      </w:r>
      <w:r w:rsidRPr="00CC7678">
        <w:rPr>
          <w:rFonts w:ascii="Cambria" w:hAnsi="Cambria"/>
          <w:b/>
          <w:sz w:val="30"/>
          <w:szCs w:val="30"/>
        </w:rPr>
        <w:t xml:space="preserve">по учебной дисциплине </w:t>
      </w:r>
    </w:p>
    <w:p w:rsidR="004C70B9" w:rsidRPr="00CC7678" w:rsidRDefault="004C70B9" w:rsidP="004C70B9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 </w:t>
      </w:r>
      <w:r w:rsidRPr="00CC7678">
        <w:rPr>
          <w:rFonts w:ascii="Cambria" w:hAnsi="Cambria"/>
          <w:b/>
          <w:sz w:val="30"/>
          <w:szCs w:val="30"/>
        </w:rPr>
        <w:t xml:space="preserve">по учебной дисциплине </w:t>
      </w:r>
    </w:p>
    <w:p w:rsidR="004C70B9" w:rsidRPr="00CC7678" w:rsidRDefault="004C70B9" w:rsidP="004C70B9">
      <w:pPr>
        <w:jc w:val="center"/>
        <w:rPr>
          <w:rFonts w:ascii="Cambria" w:hAnsi="Cambria"/>
          <w:b/>
          <w:sz w:val="30"/>
          <w:szCs w:val="30"/>
        </w:rPr>
      </w:pPr>
      <w:r w:rsidRPr="00CC7678">
        <w:rPr>
          <w:rFonts w:ascii="Cambria" w:hAnsi="Cambria"/>
          <w:b/>
          <w:sz w:val="30"/>
          <w:szCs w:val="30"/>
        </w:rPr>
        <w:t>«</w:t>
      </w:r>
      <w:r>
        <w:rPr>
          <w:rFonts w:ascii="Cambria" w:hAnsi="Cambria"/>
          <w:b/>
          <w:sz w:val="30"/>
          <w:szCs w:val="30"/>
        </w:rPr>
        <w:t>БОТАНИКА</w:t>
      </w:r>
      <w:r w:rsidRPr="00CC7678">
        <w:rPr>
          <w:rFonts w:ascii="Cambria" w:hAnsi="Cambria"/>
          <w:b/>
          <w:sz w:val="30"/>
          <w:szCs w:val="30"/>
        </w:rPr>
        <w:t>»</w:t>
      </w:r>
    </w:p>
    <w:p w:rsidR="004C70B9" w:rsidRDefault="004C70B9" w:rsidP="004C70B9">
      <w:pPr>
        <w:jc w:val="center"/>
        <w:rPr>
          <w:rFonts w:ascii="Cambria" w:hAnsi="Cambria"/>
          <w:b/>
          <w:sz w:val="30"/>
          <w:szCs w:val="30"/>
        </w:rPr>
      </w:pPr>
      <w:r w:rsidRPr="00CC7678">
        <w:rPr>
          <w:rFonts w:ascii="Cambria" w:hAnsi="Cambria"/>
          <w:b/>
          <w:sz w:val="30"/>
          <w:szCs w:val="30"/>
        </w:rPr>
        <w:t xml:space="preserve">для учащихся </w:t>
      </w:r>
      <w:r>
        <w:rPr>
          <w:rFonts w:ascii="Cambria" w:hAnsi="Cambria"/>
          <w:b/>
          <w:sz w:val="32"/>
          <w:szCs w:val="32"/>
          <w:lang w:val="en-US"/>
        </w:rPr>
        <w:t>I</w:t>
      </w:r>
      <w:r w:rsidRPr="005C03FE">
        <w:rPr>
          <w:rFonts w:ascii="Cambria" w:hAnsi="Cambria"/>
          <w:b/>
          <w:sz w:val="32"/>
          <w:szCs w:val="32"/>
        </w:rPr>
        <w:t xml:space="preserve"> курса</w:t>
      </w:r>
      <w:r>
        <w:rPr>
          <w:b/>
          <w:sz w:val="40"/>
          <w:szCs w:val="40"/>
        </w:rPr>
        <w:t xml:space="preserve"> </w:t>
      </w:r>
      <w:r>
        <w:rPr>
          <w:rFonts w:ascii="Cambria" w:hAnsi="Cambria"/>
          <w:b/>
          <w:sz w:val="30"/>
          <w:szCs w:val="30"/>
        </w:rPr>
        <w:t xml:space="preserve"> </w:t>
      </w:r>
    </w:p>
    <w:p w:rsidR="004C70B9" w:rsidRPr="00CC7678" w:rsidRDefault="004C70B9" w:rsidP="004C70B9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заочной формы получения образования</w:t>
      </w:r>
      <w:r w:rsidRPr="00CC7678">
        <w:rPr>
          <w:rFonts w:ascii="Cambria" w:hAnsi="Cambria"/>
          <w:b/>
          <w:sz w:val="30"/>
          <w:szCs w:val="30"/>
        </w:rPr>
        <w:br/>
        <w:t xml:space="preserve">специальности 2-75 01 01 «Лесное хозяйство» </w:t>
      </w:r>
    </w:p>
    <w:p w:rsidR="00DD415C" w:rsidRDefault="00DD415C" w:rsidP="00DD415C">
      <w:pPr>
        <w:jc w:val="center"/>
        <w:rPr>
          <w:b/>
          <w:sz w:val="36"/>
        </w:rPr>
      </w:pPr>
    </w:p>
    <w:p w:rsidR="00DD415C" w:rsidRDefault="00DD415C" w:rsidP="00DD415C">
      <w:pPr>
        <w:jc w:val="center"/>
        <w:rPr>
          <w:b/>
          <w:sz w:val="36"/>
        </w:rPr>
      </w:pPr>
    </w:p>
    <w:p w:rsidR="00B26008" w:rsidRPr="00A36965" w:rsidRDefault="00B26008" w:rsidP="00DD415C">
      <w:pPr>
        <w:jc w:val="center"/>
        <w:rPr>
          <w:b/>
          <w:sz w:val="40"/>
          <w:szCs w:val="40"/>
        </w:rPr>
      </w:pPr>
    </w:p>
    <w:p w:rsidR="00DD415C" w:rsidRDefault="00DD415C" w:rsidP="00DD415C">
      <w:pPr>
        <w:pStyle w:val="1"/>
      </w:pPr>
    </w:p>
    <w:p w:rsidR="00DD415C" w:rsidRDefault="00DD415C" w:rsidP="00DD415C">
      <w:pPr>
        <w:jc w:val="center"/>
        <w:rPr>
          <w:b/>
          <w:sz w:val="36"/>
        </w:rPr>
      </w:pPr>
    </w:p>
    <w:p w:rsidR="00DD415C" w:rsidRDefault="00DD415C" w:rsidP="00DD415C">
      <w:pPr>
        <w:jc w:val="center"/>
        <w:rPr>
          <w:b/>
        </w:rPr>
      </w:pPr>
    </w:p>
    <w:p w:rsidR="00DD415C" w:rsidRDefault="00DD415C" w:rsidP="00DD415C">
      <w:pPr>
        <w:jc w:val="center"/>
        <w:rPr>
          <w:b/>
        </w:rPr>
      </w:pPr>
    </w:p>
    <w:p w:rsidR="00DD415C" w:rsidRDefault="00DD415C" w:rsidP="00DD415C">
      <w:pPr>
        <w:jc w:val="center"/>
        <w:rPr>
          <w:b/>
        </w:rPr>
      </w:pPr>
    </w:p>
    <w:p w:rsidR="00DD415C" w:rsidRDefault="00DD415C" w:rsidP="00DD415C">
      <w:pPr>
        <w:jc w:val="center"/>
        <w:rPr>
          <w:b/>
        </w:rPr>
      </w:pPr>
    </w:p>
    <w:p w:rsidR="00DD415C" w:rsidRDefault="00B26008" w:rsidP="00DD415C">
      <w:pPr>
        <w:contextualSpacing/>
        <w:rPr>
          <w:b/>
        </w:rPr>
      </w:pPr>
      <w:r>
        <w:rPr>
          <w:b/>
        </w:rPr>
        <w:t xml:space="preserve">                </w:t>
      </w:r>
    </w:p>
    <w:p w:rsidR="00DD415C" w:rsidRDefault="00DD415C" w:rsidP="00DD415C">
      <w:pPr>
        <w:contextualSpacing/>
        <w:rPr>
          <w:b/>
        </w:rPr>
      </w:pPr>
    </w:p>
    <w:p w:rsidR="00DD415C" w:rsidRDefault="00DD415C" w:rsidP="00DD415C">
      <w:pPr>
        <w:contextualSpacing/>
        <w:rPr>
          <w:b/>
        </w:rPr>
      </w:pPr>
    </w:p>
    <w:p w:rsidR="00DD415C" w:rsidRDefault="00DD415C" w:rsidP="00DD415C">
      <w:pPr>
        <w:contextualSpacing/>
        <w:rPr>
          <w:b/>
        </w:rPr>
      </w:pPr>
    </w:p>
    <w:p w:rsidR="00DD415C" w:rsidRDefault="00DD415C" w:rsidP="00DD415C">
      <w:pPr>
        <w:contextualSpacing/>
        <w:rPr>
          <w:b/>
        </w:rPr>
      </w:pPr>
    </w:p>
    <w:p w:rsidR="00B26008" w:rsidRDefault="00B26008" w:rsidP="00DD415C">
      <w:pPr>
        <w:contextualSpacing/>
        <w:rPr>
          <w:b/>
        </w:rPr>
      </w:pPr>
    </w:p>
    <w:p w:rsidR="00B26008" w:rsidRDefault="00B26008" w:rsidP="00DD415C">
      <w:pPr>
        <w:contextualSpacing/>
        <w:rPr>
          <w:b/>
        </w:rPr>
      </w:pPr>
    </w:p>
    <w:p w:rsidR="00B26008" w:rsidRDefault="00B26008" w:rsidP="00DD415C">
      <w:pPr>
        <w:contextualSpacing/>
        <w:rPr>
          <w:b/>
        </w:rPr>
      </w:pPr>
    </w:p>
    <w:p w:rsidR="00B26008" w:rsidRDefault="00B26008" w:rsidP="00DD415C">
      <w:pPr>
        <w:contextualSpacing/>
        <w:rPr>
          <w:b/>
        </w:rPr>
      </w:pPr>
    </w:p>
    <w:p w:rsidR="004C70B9" w:rsidRPr="00310E31" w:rsidRDefault="00310E31" w:rsidP="00310E31">
      <w:pPr>
        <w:jc w:val="center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>г.Полоцк</w:t>
      </w:r>
    </w:p>
    <w:p w:rsidR="00B26008" w:rsidRDefault="00B26008" w:rsidP="00DD415C">
      <w:pPr>
        <w:contextualSpacing/>
        <w:rPr>
          <w:b/>
        </w:rPr>
      </w:pPr>
    </w:p>
    <w:p w:rsidR="00DD415C" w:rsidRDefault="00DD415C" w:rsidP="00E35EB8">
      <w:pPr>
        <w:rPr>
          <w:b/>
        </w:rPr>
      </w:pPr>
    </w:p>
    <w:p w:rsidR="00DD415C" w:rsidRDefault="00DD415C" w:rsidP="00DD415C">
      <w:pPr>
        <w:pStyle w:val="a3"/>
        <w:rPr>
          <w:sz w:val="28"/>
          <w:szCs w:val="30"/>
        </w:rPr>
      </w:pPr>
      <w:r>
        <w:rPr>
          <w:sz w:val="28"/>
          <w:szCs w:val="30"/>
        </w:rPr>
        <w:t>ПОЯСНИТЕЛЬНАЯ ЗАПИСКА</w:t>
      </w:r>
    </w:p>
    <w:p w:rsidR="00DD415C" w:rsidRDefault="00DD415C" w:rsidP="00DD415C">
      <w:pPr>
        <w:pStyle w:val="a3"/>
        <w:rPr>
          <w:b w:val="0"/>
          <w:bCs w:val="0"/>
          <w:sz w:val="20"/>
          <w:szCs w:val="30"/>
        </w:rPr>
      </w:pPr>
    </w:p>
    <w:p w:rsidR="00DD415C" w:rsidRDefault="00DD415C" w:rsidP="00DD415C">
      <w:pPr>
        <w:pStyle w:val="a3"/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ab/>
        <w:t>Преподавание  учебной дисциплины «Ботаника» имеет целью дать специалистам лесного хозяйства знания о внешней форме, внутреннем строении, процессах жизнеде</w:t>
      </w:r>
      <w:r>
        <w:rPr>
          <w:b w:val="0"/>
          <w:bCs w:val="0"/>
          <w:sz w:val="28"/>
          <w:szCs w:val="30"/>
        </w:rPr>
        <w:t>я</w:t>
      </w:r>
      <w:r>
        <w:rPr>
          <w:b w:val="0"/>
          <w:bCs w:val="0"/>
          <w:sz w:val="28"/>
          <w:szCs w:val="30"/>
        </w:rPr>
        <w:t>тельности, классификации растений, основных законах исторического развития живой природы и эволюции органических форм.</w:t>
      </w:r>
    </w:p>
    <w:p w:rsidR="00DD415C" w:rsidRDefault="00DD415C" w:rsidP="00DD415C">
      <w:pPr>
        <w:pStyle w:val="a3"/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ab/>
        <w:t>Рост, развитие, продуктивность древесных пород и лесов зависит от внутренних и внешних факторов, знание которых обеспечивает правильное ведение лесного хозяйства и выполнение задач, поставленных Правительством, Конституцией и Лесным Кодексом Республики Беларусь.</w:t>
      </w:r>
    </w:p>
    <w:p w:rsidR="00DD415C" w:rsidRDefault="00DD415C" w:rsidP="00DD415C">
      <w:pPr>
        <w:pStyle w:val="a3"/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ab/>
        <w:t>Ботаника является бесценной наукой для изучения целого ряда специальных ди</w:t>
      </w:r>
      <w:r>
        <w:rPr>
          <w:b w:val="0"/>
          <w:bCs w:val="0"/>
          <w:sz w:val="28"/>
          <w:szCs w:val="30"/>
        </w:rPr>
        <w:t>с</w:t>
      </w:r>
      <w:r>
        <w:rPr>
          <w:b w:val="0"/>
          <w:bCs w:val="0"/>
          <w:sz w:val="28"/>
          <w:szCs w:val="30"/>
        </w:rPr>
        <w:t>циплин: лесоводства и дендрологии, лесовыращивания, лесной таксации и лесоустройс</w:t>
      </w:r>
      <w:r>
        <w:rPr>
          <w:b w:val="0"/>
          <w:bCs w:val="0"/>
          <w:sz w:val="28"/>
          <w:szCs w:val="30"/>
        </w:rPr>
        <w:t>т</w:t>
      </w:r>
      <w:r>
        <w:rPr>
          <w:b w:val="0"/>
          <w:bCs w:val="0"/>
          <w:sz w:val="28"/>
          <w:szCs w:val="30"/>
        </w:rPr>
        <w:t>ва, лесозащиты и др.</w:t>
      </w:r>
    </w:p>
    <w:p w:rsidR="00DD415C" w:rsidRDefault="00DD415C" w:rsidP="00DD415C">
      <w:pPr>
        <w:pStyle w:val="a3"/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ab/>
        <w:t>В результате изучения  учебной дисциплины «Ботаника» специалисты лесного х</w:t>
      </w:r>
      <w:r>
        <w:rPr>
          <w:b w:val="0"/>
          <w:bCs w:val="0"/>
          <w:sz w:val="28"/>
          <w:szCs w:val="30"/>
        </w:rPr>
        <w:t>о</w:t>
      </w:r>
      <w:r>
        <w:rPr>
          <w:b w:val="0"/>
          <w:bCs w:val="0"/>
          <w:sz w:val="28"/>
          <w:szCs w:val="30"/>
        </w:rPr>
        <w:t>зяйства должны знать:</w:t>
      </w:r>
    </w:p>
    <w:p w:rsidR="00DD415C" w:rsidRDefault="00DD415C" w:rsidP="00DD415C">
      <w:pPr>
        <w:pStyle w:val="a3"/>
        <w:jc w:val="both"/>
        <w:rPr>
          <w:b w:val="0"/>
          <w:bCs w:val="0"/>
          <w:sz w:val="28"/>
          <w:szCs w:val="30"/>
        </w:rPr>
      </w:pPr>
      <w:r>
        <w:rPr>
          <w:sz w:val="28"/>
          <w:szCs w:val="30"/>
          <w:u w:val="single"/>
        </w:rPr>
        <w:t>на уровне представления</w:t>
      </w:r>
      <w:r>
        <w:rPr>
          <w:b w:val="0"/>
          <w:bCs w:val="0"/>
          <w:sz w:val="28"/>
          <w:szCs w:val="30"/>
        </w:rPr>
        <w:t>: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морфологическое строение главных органов растений;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способы размножения растений;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строение растительной клетки растений;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основные процессы жизнедеятельности растений;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принципы классификации и систематизации растений;</w:t>
      </w:r>
    </w:p>
    <w:p w:rsidR="00DD415C" w:rsidRDefault="00DD415C" w:rsidP="00DD415C">
      <w:pPr>
        <w:pStyle w:val="a3"/>
        <w:jc w:val="both"/>
        <w:rPr>
          <w:b w:val="0"/>
          <w:bCs w:val="0"/>
          <w:sz w:val="28"/>
          <w:szCs w:val="30"/>
        </w:rPr>
      </w:pPr>
      <w:r>
        <w:rPr>
          <w:sz w:val="28"/>
          <w:szCs w:val="30"/>
          <w:u w:val="single"/>
        </w:rPr>
        <w:t>на уровне понимания: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сущность полового и вегетативного размножения растений;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анатомическое строение главных органов лиственных и хвойных пород;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сущность процессов фотосинтеза, дыхания и брожения, почвенного питания, роста и развития растений;</w:t>
      </w:r>
    </w:p>
    <w:p w:rsidR="00DD415C" w:rsidRDefault="00DD415C" w:rsidP="00DD415C">
      <w:pPr>
        <w:pStyle w:val="a3"/>
        <w:jc w:val="both"/>
        <w:rPr>
          <w:sz w:val="28"/>
          <w:szCs w:val="30"/>
          <w:u w:val="single"/>
        </w:rPr>
      </w:pPr>
      <w:r>
        <w:rPr>
          <w:sz w:val="28"/>
          <w:szCs w:val="30"/>
          <w:u w:val="single"/>
        </w:rPr>
        <w:t>уметь: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производить морфологический анализ растений;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определять живой напочвенный покров в разных типах условий местопроизраст</w:t>
      </w:r>
      <w:r>
        <w:rPr>
          <w:b w:val="0"/>
          <w:bCs w:val="0"/>
          <w:sz w:val="28"/>
          <w:szCs w:val="30"/>
        </w:rPr>
        <w:t>а</w:t>
      </w:r>
      <w:r>
        <w:rPr>
          <w:b w:val="0"/>
          <w:bCs w:val="0"/>
          <w:sz w:val="28"/>
          <w:szCs w:val="30"/>
        </w:rPr>
        <w:t>ния;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определять виды соцветий, плодов, семян;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работать с микроскопом, учебной и справочной литературой;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определять по растениям-индикаторам почвенно-грунтовые условия в различных типах леса;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гербарировать растения напочвенного покрова.</w:t>
      </w:r>
    </w:p>
    <w:p w:rsidR="00DD415C" w:rsidRDefault="00DD415C" w:rsidP="00DD415C">
      <w:pPr>
        <w:pStyle w:val="a3"/>
        <w:jc w:val="both"/>
        <w:rPr>
          <w:b w:val="0"/>
          <w:bCs w:val="0"/>
          <w:sz w:val="28"/>
          <w:szCs w:val="30"/>
        </w:rPr>
      </w:pPr>
    </w:p>
    <w:p w:rsidR="00DD415C" w:rsidRDefault="00DD415C" w:rsidP="00DD415C">
      <w:pPr>
        <w:pStyle w:val="a5"/>
        <w:ind w:firstLine="720"/>
      </w:pPr>
    </w:p>
    <w:p w:rsidR="00DD415C" w:rsidRDefault="00DD415C" w:rsidP="00DD415C">
      <w:pPr>
        <w:pStyle w:val="a5"/>
        <w:ind w:firstLine="720"/>
      </w:pPr>
    </w:p>
    <w:p w:rsidR="00DD415C" w:rsidRDefault="00DD415C" w:rsidP="00DD415C">
      <w:pPr>
        <w:pStyle w:val="a5"/>
        <w:ind w:firstLine="720"/>
      </w:pPr>
    </w:p>
    <w:p w:rsidR="00DD415C" w:rsidRDefault="00DD415C" w:rsidP="00DD415C">
      <w:pPr>
        <w:pStyle w:val="a5"/>
        <w:ind w:firstLine="720"/>
      </w:pPr>
    </w:p>
    <w:p w:rsidR="00DD415C" w:rsidRDefault="00DD415C" w:rsidP="00DD415C">
      <w:pPr>
        <w:pStyle w:val="a5"/>
        <w:ind w:firstLine="720"/>
      </w:pPr>
    </w:p>
    <w:p w:rsidR="00DD415C" w:rsidRDefault="00DD415C" w:rsidP="00DD415C">
      <w:pPr>
        <w:pStyle w:val="a5"/>
        <w:ind w:firstLine="720"/>
      </w:pPr>
    </w:p>
    <w:p w:rsidR="00DD415C" w:rsidRDefault="00DD415C" w:rsidP="00DD415C">
      <w:pPr>
        <w:jc w:val="both"/>
      </w:pPr>
      <w:r>
        <w:tab/>
      </w:r>
    </w:p>
    <w:p w:rsidR="00433679" w:rsidRDefault="00433679" w:rsidP="00DD415C">
      <w:pPr>
        <w:jc w:val="center"/>
        <w:rPr>
          <w:b/>
          <w:sz w:val="36"/>
          <w:szCs w:val="36"/>
        </w:rPr>
      </w:pPr>
    </w:p>
    <w:p w:rsidR="00E914B0" w:rsidRDefault="00E914B0" w:rsidP="00DD415C">
      <w:pPr>
        <w:jc w:val="center"/>
        <w:rPr>
          <w:b/>
          <w:sz w:val="36"/>
          <w:szCs w:val="36"/>
        </w:rPr>
      </w:pPr>
    </w:p>
    <w:p w:rsidR="00DD415C" w:rsidRPr="0093358B" w:rsidRDefault="00DD415C" w:rsidP="00DD41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Методические указания</w:t>
      </w:r>
    </w:p>
    <w:p w:rsidR="00DD415C" w:rsidRPr="0093358B" w:rsidRDefault="00DD415C" w:rsidP="00DD415C">
      <w:pPr>
        <w:ind w:firstLine="708"/>
        <w:jc w:val="both"/>
      </w:pPr>
      <w:r w:rsidRPr="0093358B">
        <w:t>При самостоятельной работе вначале следует изучить методические указания по теме, разделу, изучая текст программных тем по основной и дополнительной литературе. Необходимо выделять и конспектировать основные мысли, термины, понятия, названия и т. п. Это помогает запоминанию материала. Следует внимательно рассматривать и из</w:t>
      </w:r>
      <w:r w:rsidRPr="0093358B">
        <w:t>у</w:t>
      </w:r>
      <w:r w:rsidRPr="0093358B">
        <w:t>чать рисунки, схемы.</w:t>
      </w:r>
    </w:p>
    <w:p w:rsidR="00DD415C" w:rsidRPr="0093358B" w:rsidRDefault="00DD415C" w:rsidP="00DD415C">
      <w:pPr>
        <w:jc w:val="both"/>
      </w:pPr>
      <w:r w:rsidRPr="0093358B">
        <w:t xml:space="preserve">     Изучив весь материал, можно приступать к выполнению </w:t>
      </w:r>
      <w:r>
        <w:t xml:space="preserve"> домашней </w:t>
      </w:r>
      <w:r w:rsidRPr="0093358B">
        <w:t>контрольной р</w:t>
      </w:r>
      <w:r w:rsidRPr="0093358B">
        <w:t>а</w:t>
      </w:r>
      <w:r w:rsidRPr="0093358B">
        <w:t>боты  цель которой – закрепить знания, полученные Вами при самостоятельном изуч</w:t>
      </w:r>
      <w:r w:rsidRPr="0093358B">
        <w:t>е</w:t>
      </w:r>
      <w:r w:rsidRPr="0093358B">
        <w:t xml:space="preserve">нии  учебной дисциплины «Ботаника». </w:t>
      </w:r>
    </w:p>
    <w:p w:rsidR="00DD415C" w:rsidRPr="0093358B" w:rsidRDefault="00DD415C" w:rsidP="00DD415C">
      <w:pPr>
        <w:ind w:firstLine="708"/>
        <w:jc w:val="both"/>
      </w:pPr>
      <w:r w:rsidRPr="0093358B">
        <w:t>По</w:t>
      </w:r>
      <w:r>
        <w:t xml:space="preserve"> учебной</w:t>
      </w:r>
      <w:r w:rsidRPr="0093358B">
        <w:t xml:space="preserve"> дисциплине «Бо</w:t>
      </w:r>
      <w:r>
        <w:t>таника» учащийся должен выполнить домашнюю</w:t>
      </w:r>
      <w:r w:rsidRPr="0093358B">
        <w:t xml:space="preserve"> ко</w:t>
      </w:r>
      <w:r w:rsidRPr="0093358B">
        <w:t>н</w:t>
      </w:r>
      <w:r w:rsidRPr="0093358B">
        <w:t>троль</w:t>
      </w:r>
      <w:r>
        <w:t xml:space="preserve">ную работу. </w:t>
      </w:r>
      <w:r w:rsidRPr="0093358B">
        <w:rPr>
          <w:b/>
        </w:rPr>
        <w:t>Контрольная работа состоит из восьми вопросов по стовариантной системе.</w:t>
      </w:r>
      <w:r w:rsidRPr="0093358B">
        <w:t xml:space="preserve"> Номера вопросов по вариантам имеются в нижеследующей таблице. </w:t>
      </w:r>
    </w:p>
    <w:p w:rsidR="00DD415C" w:rsidRPr="0093358B" w:rsidRDefault="00DD415C" w:rsidP="00DD415C">
      <w:pPr>
        <w:ind w:firstLine="708"/>
        <w:jc w:val="both"/>
      </w:pPr>
      <w:r w:rsidRPr="0093358B">
        <w:t>Контрольную работу оформляют следующим образом.</w:t>
      </w:r>
      <w:r>
        <w:t xml:space="preserve"> </w:t>
      </w:r>
      <w:r w:rsidRPr="00553222">
        <w:rPr>
          <w:b/>
        </w:rPr>
        <w:t>Контрольная работа в</w:t>
      </w:r>
      <w:r w:rsidRPr="00553222">
        <w:rPr>
          <w:b/>
        </w:rPr>
        <w:t>ы</w:t>
      </w:r>
      <w:r w:rsidRPr="00553222">
        <w:rPr>
          <w:b/>
        </w:rPr>
        <w:t>полняется учащимся от руки в ученической тетради.</w:t>
      </w:r>
      <w:r w:rsidRPr="0093358B">
        <w:t xml:space="preserve"> На первой странице тетради пишется номер варианта. Затем последовательно излагаются вопросы и ответы. Вопросы контрольной работы надо списывать внимательно, указывая их номер. После каждого вопроса пишут обстоятельный ответ, излагая мысли понятно, четко, грамотно, своим языком, а не переписывать текст  учебника. Необходимо оставлять поля. Рисунки, схемы в контрольной работе выполняются простым карандашом, все части растений обознач</w:t>
      </w:r>
      <w:r w:rsidRPr="0093358B">
        <w:t>а</w:t>
      </w:r>
      <w:r w:rsidRPr="0093358B">
        <w:t>ются цифрами, а под рисунком указывается название каждой части и всего рисунка. В конце работы указывается использованная литература, ставится дата выполнения  и по</w:t>
      </w:r>
      <w:r w:rsidRPr="0093358B">
        <w:t>д</w:t>
      </w:r>
      <w:r>
        <w:t>пись учащегося</w:t>
      </w:r>
      <w:r w:rsidRPr="0093358B">
        <w:t>.</w:t>
      </w:r>
    </w:p>
    <w:p w:rsidR="00DD415C" w:rsidRDefault="00DD415C" w:rsidP="00DD415C">
      <w:pPr>
        <w:jc w:val="both"/>
        <w:rPr>
          <w:b/>
        </w:rPr>
      </w:pPr>
      <w:r>
        <w:tab/>
        <w:t xml:space="preserve">Одновременно с работой над разделом «Систематика растений» </w:t>
      </w:r>
      <w:r w:rsidRPr="00CC495D">
        <w:rPr>
          <w:b/>
        </w:rPr>
        <w:t xml:space="preserve">надо собирать и изучать лесные травянистые растения. </w:t>
      </w:r>
      <w:r w:rsidRPr="00553222">
        <w:rPr>
          <w:b/>
        </w:rPr>
        <w:t>Всего в составленном систематическом ге</w:t>
      </w:r>
      <w:r w:rsidRPr="00553222">
        <w:rPr>
          <w:b/>
        </w:rPr>
        <w:t>р</w:t>
      </w:r>
      <w:r w:rsidRPr="00553222">
        <w:rPr>
          <w:b/>
        </w:rPr>
        <w:t>барии должно быть не менее 60 видов травянистых растений.</w:t>
      </w:r>
    </w:p>
    <w:p w:rsidR="00DD415C" w:rsidRPr="00553222" w:rsidRDefault="00DD415C" w:rsidP="00DD415C">
      <w:pPr>
        <w:ind w:firstLine="708"/>
        <w:rPr>
          <w:b/>
        </w:rPr>
      </w:pPr>
      <w:r w:rsidRPr="00553222">
        <w:rPr>
          <w:b/>
        </w:rPr>
        <w:t>Правила сбора и оформления гербария</w:t>
      </w:r>
    </w:p>
    <w:p w:rsidR="00DD415C" w:rsidRPr="00553222" w:rsidRDefault="00DD415C" w:rsidP="00DD415C">
      <w:pPr>
        <w:ind w:firstLine="283"/>
        <w:jc w:val="both"/>
      </w:pPr>
      <w:r w:rsidRPr="00412F01">
        <w:t>Растения для гербария собирают в сухую погоду. Растения должны быть здоровыми, со всеми вегетативными органами и цветками. Мелких растений надо брать несколько штук. Небольшие растения  берут целиком с корнем. Крупные травянистые растения ц</w:t>
      </w:r>
      <w:r w:rsidRPr="00412F01">
        <w:t>е</w:t>
      </w:r>
      <w:r w:rsidRPr="00412F01">
        <w:t xml:space="preserve">ликом нельзя уложить на стандартных </w:t>
      </w:r>
      <w:r w:rsidR="00CC495D">
        <w:t>л</w:t>
      </w:r>
      <w:r w:rsidRPr="00412F01">
        <w:t>ис</w:t>
      </w:r>
      <w:r w:rsidR="00CC495D">
        <w:t>т</w:t>
      </w:r>
      <w:r w:rsidRPr="00412F01">
        <w:t>ах, поэтому у этих растений берут верхнюю часть с цветками, отрезки стебля с прикорневыми листьями и листьями из центральной части стебля, а также часть корня. Сочные корни, клубни, луковицы и стебли перед су</w:t>
      </w:r>
      <w:r w:rsidRPr="00412F01">
        <w:t>ш</w:t>
      </w:r>
      <w:r w:rsidRPr="00412F01">
        <w:t>кой рекомендуется разрезать вдоль. Некоторые растения с длинными стеблями следует перегнуть, изгиб должен иметь вид колена. Выкопанное из почвы растение осторожно отряхивают от земли и укладывают в газетные листы, сложенные пополам и именуемые «рубашками». Нельзя допускать</w:t>
      </w:r>
      <w:r w:rsidRPr="00553222">
        <w:t>, чтобы части растения накладывались одна на другую. В рубашки с собранными астениями вкладывают этикетку с указанием места и времени сбора, названия растения, если оно известно.</w:t>
      </w:r>
    </w:p>
    <w:p w:rsidR="00DD415C" w:rsidRPr="00553222" w:rsidRDefault="00DD415C" w:rsidP="00DD415C">
      <w:pPr>
        <w:jc w:val="both"/>
      </w:pPr>
      <w:r w:rsidRPr="00553222">
        <w:t>Для сушки растений можно использовать фанерные листы нужных размеров, между к</w:t>
      </w:r>
      <w:r w:rsidRPr="00553222">
        <w:t>о</w:t>
      </w:r>
      <w:r w:rsidRPr="00553222">
        <w:t>торыми помещают «рубашки» с растениями и газетными прокладками между ними. З</w:t>
      </w:r>
      <w:r w:rsidRPr="00553222">
        <w:t>а</w:t>
      </w:r>
      <w:r w:rsidRPr="00553222">
        <w:t>тем этот «слоеный пирог» туго перевязывают и помещают под пресс. В течение суток необходимо минимум один раз менять прокладочные газеты, не вынимая самих растений из «рубашек». Полностью высушенное растение не сгибается в вертикальном полож</w:t>
      </w:r>
      <w:r w:rsidRPr="00553222">
        <w:t>е</w:t>
      </w:r>
      <w:r w:rsidRPr="00553222">
        <w:lastRenderedPageBreak/>
        <w:t>нии, делается ломким. Высушенные растения помещают на середину листов из плотной бумаги размером 42 х 28 см. Растение можно пришивать к гербарным листам или пр</w:t>
      </w:r>
      <w:r w:rsidRPr="00553222">
        <w:t>и</w:t>
      </w:r>
      <w:r w:rsidRPr="00553222">
        <w:t xml:space="preserve">клеивать полосками лейкопластыря. Растение после закрепления не должно смещаться на листе. Сверху гербарный лист должен покрываться тонким листом бумаги. </w:t>
      </w:r>
    </w:p>
    <w:p w:rsidR="00DD415C" w:rsidRPr="00553222" w:rsidRDefault="00DD415C" w:rsidP="00DD415C">
      <w:pPr>
        <w:ind w:firstLine="708"/>
        <w:jc w:val="both"/>
      </w:pPr>
      <w:r w:rsidRPr="00553222">
        <w:t>Гербарные листы помещают в общую папку.  В папке растения располагают в си</w:t>
      </w:r>
      <w:r w:rsidRPr="00553222">
        <w:t>с</w:t>
      </w:r>
      <w:r w:rsidRPr="00553222">
        <w:t>тематическом порядке (смотрите список рекомендуемых для сбора гербария растений). Пронумеровав растения, составляют список  растений гербария в систематическом п</w:t>
      </w:r>
      <w:r w:rsidRPr="00553222">
        <w:t>о</w:t>
      </w:r>
      <w:r w:rsidRPr="00553222">
        <w:t>рядке. Номера растений в списке и на гербарных листах должны совпадать.</w:t>
      </w:r>
    </w:p>
    <w:p w:rsidR="00DD415C" w:rsidRPr="00553222" w:rsidRDefault="00DD415C" w:rsidP="00DD415C">
      <w:pPr>
        <w:ind w:firstLine="708"/>
        <w:jc w:val="both"/>
      </w:pPr>
      <w:r w:rsidRPr="00553222">
        <w:t xml:space="preserve">Составленный список  растений помещают в указанную папку. </w:t>
      </w:r>
    </w:p>
    <w:p w:rsidR="00DD415C" w:rsidRPr="00553222" w:rsidRDefault="00DD415C" w:rsidP="00DD415C">
      <w:pPr>
        <w:jc w:val="both"/>
      </w:pPr>
      <w:r w:rsidRPr="00553222">
        <w:t>Только защитив собранный и оформленный гербарий, студенты допускаются к экзамену по ботанике.</w:t>
      </w:r>
    </w:p>
    <w:p w:rsidR="00DD415C" w:rsidRPr="00412F01" w:rsidRDefault="00DD415C" w:rsidP="00DD415C">
      <w:pPr>
        <w:jc w:val="center"/>
        <w:rPr>
          <w:b/>
        </w:rPr>
      </w:pPr>
      <w:r w:rsidRPr="00412F01">
        <w:rPr>
          <w:b/>
        </w:rPr>
        <w:t>Примерный список рекомендуемых для сбора гербария видов споровых и покрыт</w:t>
      </w:r>
      <w:r w:rsidRPr="00412F01">
        <w:rPr>
          <w:b/>
        </w:rPr>
        <w:t>о</w:t>
      </w:r>
      <w:r w:rsidRPr="00412F01">
        <w:rPr>
          <w:b/>
        </w:rPr>
        <w:t>семенных растений.</w:t>
      </w:r>
    </w:p>
    <w:p w:rsidR="00DD415C" w:rsidRPr="00553222" w:rsidRDefault="00DD415C" w:rsidP="00DD415C">
      <w:pPr>
        <w:pStyle w:val="3"/>
        <w:jc w:val="center"/>
        <w:rPr>
          <w:b/>
          <w:sz w:val="28"/>
          <w:szCs w:val="28"/>
        </w:rPr>
      </w:pPr>
    </w:p>
    <w:p w:rsidR="00DD415C" w:rsidRPr="00553222" w:rsidRDefault="00DD415C" w:rsidP="00DD415C">
      <w:pPr>
        <w:pStyle w:val="3"/>
        <w:ind w:left="720"/>
        <w:jc w:val="center"/>
        <w:rPr>
          <w:b/>
          <w:sz w:val="28"/>
          <w:szCs w:val="28"/>
        </w:rPr>
      </w:pPr>
      <w:r w:rsidRPr="00553222">
        <w:rPr>
          <w:b/>
          <w:sz w:val="28"/>
          <w:szCs w:val="28"/>
        </w:rPr>
        <w:t>СПОРОВЫЕ РАСТЕНИЯ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3"/>
        <w:gridCol w:w="143"/>
        <w:gridCol w:w="5670"/>
      </w:tblGrid>
      <w:tr w:rsidR="00DD415C" w:rsidRPr="00CC495D" w:rsidTr="00CC495D">
        <w:trPr>
          <w:cantSplit/>
        </w:trPr>
        <w:tc>
          <w:tcPr>
            <w:tcW w:w="10206" w:type="dxa"/>
            <w:gridSpan w:val="3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                   Лишайники – </w:t>
            </w:r>
            <w:r w:rsidRPr="00CC495D">
              <w:rPr>
                <w:sz w:val="28"/>
                <w:szCs w:val="28"/>
                <w:lang w:val="en-US"/>
              </w:rPr>
              <w:t>Lichenes</w:t>
            </w:r>
          </w:p>
        </w:tc>
      </w:tr>
      <w:tr w:rsidR="00DD415C" w:rsidRPr="00CC495D" w:rsidTr="00CC495D">
        <w:tc>
          <w:tcPr>
            <w:tcW w:w="453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1. Цетрария исландская </w:t>
            </w:r>
          </w:p>
        </w:tc>
        <w:tc>
          <w:tcPr>
            <w:tcW w:w="5670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Cetraria islandica</w:t>
            </w:r>
          </w:p>
        </w:tc>
      </w:tr>
      <w:tr w:rsidR="00DD415C" w:rsidRPr="00CC495D" w:rsidTr="00CC495D">
        <w:tc>
          <w:tcPr>
            <w:tcW w:w="453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2. Кладония лесная  </w:t>
            </w:r>
          </w:p>
        </w:tc>
        <w:tc>
          <w:tcPr>
            <w:tcW w:w="5670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Cladonia sylvatica</w:t>
            </w:r>
          </w:p>
        </w:tc>
      </w:tr>
      <w:tr w:rsidR="00DD415C" w:rsidRPr="00CC495D" w:rsidTr="00CC495D">
        <w:tc>
          <w:tcPr>
            <w:tcW w:w="453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3. Кладония рангиферина  </w:t>
            </w:r>
          </w:p>
        </w:tc>
        <w:tc>
          <w:tcPr>
            <w:tcW w:w="5670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Cladonia rangiferina</w:t>
            </w:r>
          </w:p>
        </w:tc>
      </w:tr>
      <w:tr w:rsidR="00DD415C" w:rsidRPr="00CC495D" w:rsidTr="00CC495D">
        <w:tc>
          <w:tcPr>
            <w:tcW w:w="453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4. Кладония альпийская  </w:t>
            </w:r>
          </w:p>
        </w:tc>
        <w:tc>
          <w:tcPr>
            <w:tcW w:w="5670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  <w:lang w:val="en-US"/>
              </w:rPr>
              <w:t>Cladonia alpesris</w:t>
            </w:r>
          </w:p>
        </w:tc>
      </w:tr>
      <w:tr w:rsidR="00DD415C" w:rsidRPr="00CC495D" w:rsidTr="00CC495D">
        <w:trPr>
          <w:cantSplit/>
        </w:trPr>
        <w:tc>
          <w:tcPr>
            <w:tcW w:w="10206" w:type="dxa"/>
            <w:gridSpan w:val="3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             Мохообразные - </w:t>
            </w:r>
            <w:r w:rsidRPr="00CC495D">
              <w:rPr>
                <w:sz w:val="28"/>
                <w:szCs w:val="28"/>
                <w:lang w:val="en-US"/>
              </w:rPr>
              <w:t>Bryophyta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5. Кукушкин лен обыкновенный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Polytrichum commune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6. Дикранум волнистый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Dicranum undulatum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7. Климациум древовидный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Climacium dendroides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8. Плеуроциум Шребера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Pleurozium Schreberi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9. Сфагнум средний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Sphagnum medium</w:t>
            </w:r>
          </w:p>
        </w:tc>
      </w:tr>
      <w:tr w:rsidR="00DD415C" w:rsidRPr="00CC495D" w:rsidTr="00CC495D">
        <w:trPr>
          <w:cantSplit/>
        </w:trPr>
        <w:tc>
          <w:tcPr>
            <w:tcW w:w="10206" w:type="dxa"/>
            <w:gridSpan w:val="3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Папоротникообразные - </w:t>
            </w:r>
            <w:r w:rsidRPr="00CC495D">
              <w:rPr>
                <w:sz w:val="28"/>
                <w:szCs w:val="28"/>
                <w:lang w:val="en-US"/>
              </w:rPr>
              <w:t>Pteridophyta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10. Плаун булавовидный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Lycopodium clavatum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11. Плаун сплюснутый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  <w:lang w:val="en-US"/>
              </w:rPr>
              <w:t>Lycopodium anceps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12. Хвощ лесной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Equisetum sylvaticum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13. Хвощ луговой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  <w:lang w:val="en-US"/>
              </w:rPr>
              <w:t>Equisetum pratense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14. Хвощ зимующий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  <w:lang w:val="en-US"/>
              </w:rPr>
              <w:t>Equisetum hiemale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15. Страусник обыкновенный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Matteuccia struthiopteris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16. Щитовник мужской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Dryopteris filix - mas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17. Кочедыжник женский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Athyrium filix - femina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18. Щитовник Линнея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Dryopteris Linneana</w:t>
            </w:r>
          </w:p>
        </w:tc>
      </w:tr>
      <w:tr w:rsidR="00DD415C" w:rsidRPr="00CC495D" w:rsidTr="00CC495D">
        <w:trPr>
          <w:trHeight w:val="223"/>
        </w:trPr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lastRenderedPageBreak/>
              <w:t xml:space="preserve">19. Орляк обыкновенный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Pteridium aquilinum</w:t>
            </w:r>
          </w:p>
        </w:tc>
      </w:tr>
    </w:tbl>
    <w:p w:rsidR="00DD415C" w:rsidRPr="00553222" w:rsidRDefault="00DD415C" w:rsidP="00DD415C">
      <w:pPr>
        <w:pStyle w:val="3"/>
        <w:ind w:left="720"/>
        <w:jc w:val="center"/>
        <w:rPr>
          <w:b/>
          <w:sz w:val="28"/>
          <w:szCs w:val="28"/>
        </w:rPr>
      </w:pPr>
    </w:p>
    <w:p w:rsidR="00DD415C" w:rsidRPr="00553222" w:rsidRDefault="00DD415C" w:rsidP="00DD415C">
      <w:pPr>
        <w:pStyle w:val="3"/>
        <w:ind w:left="720"/>
        <w:jc w:val="center"/>
        <w:rPr>
          <w:b/>
          <w:sz w:val="28"/>
          <w:szCs w:val="28"/>
          <w:lang w:val="en-US"/>
        </w:rPr>
      </w:pPr>
      <w:r w:rsidRPr="00553222">
        <w:rPr>
          <w:b/>
          <w:sz w:val="28"/>
          <w:szCs w:val="28"/>
        </w:rPr>
        <w:t xml:space="preserve">ПОКРЫТОСЕМЕННЫЕ РАСТЕНИЯ – </w:t>
      </w:r>
      <w:r w:rsidRPr="00553222">
        <w:rPr>
          <w:b/>
          <w:sz w:val="28"/>
          <w:szCs w:val="28"/>
          <w:lang w:val="en-US"/>
        </w:rPr>
        <w:t>ANGIOSPERMAE</w:t>
      </w:r>
    </w:p>
    <w:p w:rsidR="00DD415C" w:rsidRPr="00553222" w:rsidRDefault="00DD415C" w:rsidP="00DD415C">
      <w:pPr>
        <w:pStyle w:val="3"/>
        <w:ind w:left="720"/>
        <w:jc w:val="center"/>
        <w:rPr>
          <w:b/>
          <w:sz w:val="28"/>
          <w:szCs w:val="28"/>
        </w:rPr>
      </w:pPr>
      <w:r w:rsidRPr="00553222">
        <w:rPr>
          <w:b/>
          <w:sz w:val="28"/>
          <w:szCs w:val="28"/>
        </w:rPr>
        <w:t>КЛАСС ДВУДОЛЬНЫЕ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3"/>
        <w:gridCol w:w="5813"/>
      </w:tblGrid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Семейство Лютиковые – </w:t>
            </w:r>
            <w:r w:rsidRPr="00CC495D">
              <w:rPr>
                <w:sz w:val="28"/>
                <w:szCs w:val="28"/>
                <w:lang w:val="en-US"/>
              </w:rPr>
              <w:t>Ranunculaceae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20. Лютик едкий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Ranunculus acer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21. Лютик ползучий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Ranunculus repens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22. Лютик кашубский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Ranunculus cassubicus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23. Ветренница лютиковая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Anemone ranunculoides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24. Воронец колосистый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Actaea spicata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25. Прострел раскрытый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Pulsatilla patens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26. Борец высокий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Aconitum excelsum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27. Калужница болотная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Caltha palustris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28. Чистяк весенний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Ficaria verna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Семейство Камнеломковые – </w:t>
            </w:r>
            <w:r w:rsidRPr="00CC495D">
              <w:rPr>
                <w:sz w:val="28"/>
                <w:szCs w:val="28"/>
                <w:lang w:val="en-US"/>
              </w:rPr>
              <w:t>Saxifragaceae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29.Селезеночник </w:t>
            </w:r>
          </w:p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     очереднолистный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Chrysosplenium alternifolium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Семейство Розоцветные – </w:t>
            </w:r>
            <w:r w:rsidRPr="00CC495D">
              <w:rPr>
                <w:sz w:val="28"/>
                <w:szCs w:val="28"/>
                <w:lang w:val="en-US"/>
              </w:rPr>
              <w:t>Rosaceae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30. Таволга вязолистная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Filipendula ulmaria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31. Ежевика сизая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Rubus caesius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32. Костянка каменистая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Rubus saxatilis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33. Морошка приземистая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Rubus chamaemorus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34. Лапчатка прямостоячая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Potentilla erecta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35. Гравилат речной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Geum rivale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36. Гравилат городской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Geum urbanum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37. Сабельник болотный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Comarum palustre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                              Семейство Бобовые – </w:t>
            </w:r>
            <w:r w:rsidRPr="00CC495D">
              <w:rPr>
                <w:sz w:val="28"/>
                <w:szCs w:val="28"/>
                <w:lang w:val="en-US"/>
              </w:rPr>
              <w:t>Fabaceae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38. Сочевичник весенний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Lathyrus vernus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Семейство Кисличные – </w:t>
            </w:r>
            <w:r w:rsidRPr="00CC495D">
              <w:rPr>
                <w:sz w:val="28"/>
                <w:szCs w:val="28"/>
                <w:lang w:val="en-US"/>
              </w:rPr>
              <w:t>Oxalidaceae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39. Кислица обыкновенная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Oxalis acetosella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Семейство Геранивые – </w:t>
            </w:r>
            <w:r w:rsidRPr="00CC495D">
              <w:rPr>
                <w:sz w:val="28"/>
                <w:szCs w:val="28"/>
                <w:lang w:val="en-US"/>
              </w:rPr>
              <w:t>Geraniaceae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40. Герань лесная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Geranium sylvaticum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Семейство Онагриковые – </w:t>
            </w:r>
            <w:r w:rsidRPr="00CC495D">
              <w:rPr>
                <w:sz w:val="28"/>
                <w:szCs w:val="28"/>
                <w:lang w:val="en-US"/>
              </w:rPr>
              <w:t>Onagraceae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lastRenderedPageBreak/>
              <w:t xml:space="preserve">41. Иван-чай узколистный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Chamaenerion angustifolium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Семейство Молочайные – </w:t>
            </w:r>
            <w:r w:rsidRPr="00CC495D">
              <w:rPr>
                <w:sz w:val="28"/>
                <w:szCs w:val="28"/>
                <w:lang w:val="en-US"/>
              </w:rPr>
              <w:t>Euphorbiaceae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42. Пролесник многолетний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Mercurialis perennis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Семейство Недотроговые – </w:t>
            </w:r>
            <w:r w:rsidRPr="00CC495D">
              <w:rPr>
                <w:sz w:val="28"/>
                <w:szCs w:val="28"/>
                <w:lang w:val="en-US"/>
              </w:rPr>
              <w:t>Balsaminaceae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43. Недотрога обыкновенная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Impatiens noli- tanqere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Семейство Зонтичные – </w:t>
            </w:r>
            <w:r w:rsidRPr="00CC495D">
              <w:rPr>
                <w:sz w:val="28"/>
                <w:szCs w:val="28"/>
                <w:lang w:val="en-US"/>
              </w:rPr>
              <w:t>Umbeliferae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44. Сныть обыкновенная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Aegopodium podagraria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45. Купырь лесной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Anthriscus silvestris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46. Дудник лесной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Angelica silvestris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Семейство Жимолостные –</w:t>
            </w:r>
            <w:r w:rsidRPr="00CC495D">
              <w:rPr>
                <w:sz w:val="28"/>
                <w:szCs w:val="28"/>
                <w:lang w:val="en-US"/>
              </w:rPr>
              <w:t xml:space="preserve"> Caprifoliaceae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47. Линнея северная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Linnaea borealis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Семейство Мареновые – </w:t>
            </w:r>
            <w:r w:rsidRPr="00CC495D">
              <w:rPr>
                <w:sz w:val="28"/>
                <w:szCs w:val="28"/>
                <w:lang w:val="en-US"/>
              </w:rPr>
              <w:t>Rubiaceae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48. Ясменник душистый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Asperula odorata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Семейство Кирказоновые – </w:t>
            </w:r>
            <w:r w:rsidRPr="00CC495D">
              <w:rPr>
                <w:sz w:val="28"/>
                <w:szCs w:val="28"/>
                <w:lang w:val="en-US"/>
              </w:rPr>
              <w:t>Aristolochiaceae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49. Копытень европейский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Asarum europaeum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Семейство Бурачниковые – </w:t>
            </w:r>
            <w:r w:rsidRPr="00CC495D">
              <w:rPr>
                <w:sz w:val="28"/>
                <w:szCs w:val="28"/>
                <w:lang w:val="en-US"/>
              </w:rPr>
              <w:t>Boraginaceae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50. Медуница неясная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Pulmonaria obscura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Семейство Пасленовые – </w:t>
            </w:r>
            <w:r w:rsidRPr="00CC495D">
              <w:rPr>
                <w:sz w:val="28"/>
                <w:szCs w:val="28"/>
                <w:lang w:val="en-US"/>
              </w:rPr>
              <w:t>Solanaceae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51. Паслен сладко-горький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Solanum dulcamara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Семейство </w:t>
            </w:r>
            <w:r w:rsidRPr="00CC495D">
              <w:rPr>
                <w:sz w:val="28"/>
                <w:szCs w:val="28"/>
                <w:lang w:val="en-US"/>
              </w:rPr>
              <w:t>H</w:t>
            </w:r>
            <w:r w:rsidRPr="00CC495D">
              <w:rPr>
                <w:sz w:val="28"/>
                <w:szCs w:val="28"/>
              </w:rPr>
              <w:t xml:space="preserve">оричниковые – </w:t>
            </w:r>
            <w:r w:rsidRPr="00CC495D">
              <w:rPr>
                <w:sz w:val="28"/>
                <w:szCs w:val="28"/>
                <w:lang w:val="en-US"/>
              </w:rPr>
              <w:t>Scrophulariaceae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52. Вероника дубравная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Veronica chamaedrys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53. Марьянник луговой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Melampyrum pratense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54. Норичник узловатый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Scrophularia nodosa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Семейство Губоцветные – </w:t>
            </w:r>
            <w:r w:rsidRPr="00CC495D">
              <w:rPr>
                <w:sz w:val="28"/>
                <w:szCs w:val="28"/>
                <w:lang w:val="en-US"/>
              </w:rPr>
              <w:t xml:space="preserve">Labiatae 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55. Будра плющевидная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Glechoma hederacea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56. Зеленчук желтый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Galeobdolon luteum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57. Живучка ползучая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Ajuga reptans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58. Яснотка белая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Lamium alba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   Семейство Маковые – </w:t>
            </w:r>
            <w:r w:rsidRPr="00CC495D">
              <w:rPr>
                <w:sz w:val="28"/>
                <w:szCs w:val="28"/>
                <w:lang w:val="en-US"/>
              </w:rPr>
              <w:t>Papaveraceae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59. Чистотел большой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Chelidonium maius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Семейство Толстянковые – </w:t>
            </w:r>
            <w:r w:rsidRPr="00CC495D">
              <w:rPr>
                <w:sz w:val="28"/>
                <w:szCs w:val="28"/>
                <w:lang w:val="en-US"/>
              </w:rPr>
              <w:t>Crassulaceae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60. Очиток пурпуровый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Sedum purpureum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lastRenderedPageBreak/>
              <w:t xml:space="preserve">                    Семейство Крестоцветные – </w:t>
            </w:r>
            <w:r w:rsidRPr="00CC495D">
              <w:rPr>
                <w:sz w:val="28"/>
                <w:szCs w:val="28"/>
                <w:lang w:val="en-US"/>
              </w:rPr>
              <w:t>Cruciferae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61. Сердечник горький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Cardamine amara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Семейство Сложноцветные – </w:t>
            </w:r>
            <w:r w:rsidRPr="00CC495D">
              <w:rPr>
                <w:sz w:val="28"/>
                <w:szCs w:val="28"/>
                <w:lang w:val="en-US"/>
              </w:rPr>
              <w:t>Compositae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62. Золотая розга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Solidago virga aurea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63. Ястребинка волосистая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Hieracium pilosella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64. Кошачья лапка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Antennaria dioica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Семейство Грушанковые – </w:t>
            </w:r>
            <w:r w:rsidRPr="00CC495D">
              <w:rPr>
                <w:sz w:val="28"/>
                <w:szCs w:val="28"/>
                <w:lang w:val="en-US"/>
              </w:rPr>
              <w:t>Pyrolaceae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65. Грушанка круглолистная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Pyrola rotundifolia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66. Ортилия однобокая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Orthilia secunda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67. Зимолюбка зонтичная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Chimaphila umbellata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Семейство Вересковые – </w:t>
            </w:r>
            <w:r w:rsidRPr="00CC495D">
              <w:rPr>
                <w:sz w:val="28"/>
                <w:szCs w:val="28"/>
                <w:lang w:val="en-US"/>
              </w:rPr>
              <w:t>Ericaceae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68. Багульник болотный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Ledum palustre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69. Вереск обыкновенный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Calluna vulgaris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70. Кассандра болотная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Chamaedaphne calyculata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71. Подбел многолистный 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Andromeda polifolia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72. Толокнянка обыкновенная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Arctostaphylos uva - ursi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Семейство Брусничные – </w:t>
            </w:r>
            <w:r w:rsidRPr="00CC495D">
              <w:rPr>
                <w:sz w:val="28"/>
                <w:szCs w:val="28"/>
                <w:lang w:val="en-US"/>
              </w:rPr>
              <w:t>Vacciniaceae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73. Брусника обыкновенная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Vaccinium vitis idaea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74. Черника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  <w:lang w:val="en-US"/>
              </w:rPr>
              <w:t>Vaccinium myrtillus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75. Голубика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  <w:lang w:val="en-US"/>
              </w:rPr>
              <w:t>Vaccinium uliginosum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76. Клюква болотная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Oxycoccus palustris</w:t>
            </w:r>
          </w:p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Семейство Гвоздичные – </w:t>
            </w:r>
            <w:r w:rsidRPr="00CC495D">
              <w:rPr>
                <w:sz w:val="28"/>
                <w:szCs w:val="28"/>
                <w:lang w:val="en-US"/>
              </w:rPr>
              <w:t>Caryophyllaceae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77. Звездчатка лесная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Stellaria nemorum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78. Звездчатка ланцетовидная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  <w:lang w:val="en-US"/>
              </w:rPr>
              <w:t>Stellaria holostea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  Семейство Вахтовые – </w:t>
            </w:r>
            <w:r w:rsidRPr="00CC495D">
              <w:rPr>
                <w:sz w:val="28"/>
                <w:szCs w:val="28"/>
                <w:lang w:val="en-US"/>
              </w:rPr>
              <w:t>Menyanthaceae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79. Вахта трехлистная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Menyanthes trifoliata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Семейство Первоцветные – </w:t>
            </w:r>
            <w:r w:rsidRPr="00CC495D">
              <w:rPr>
                <w:sz w:val="28"/>
                <w:szCs w:val="28"/>
                <w:lang w:val="en-US"/>
              </w:rPr>
              <w:t>Primulaceae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80. Сeдмичник европейский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Trientalis europaea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81. Вербейник обыкновенный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Lysimachia vulgaris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82. Вербейник монетчатый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  <w:lang w:val="en-US"/>
              </w:rPr>
              <w:t>Lysimachia nummularia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83. Первоцвет аптечный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Primula officinalis</w:t>
            </w:r>
          </w:p>
        </w:tc>
      </w:tr>
    </w:tbl>
    <w:p w:rsidR="00CC495D" w:rsidRDefault="00CC495D" w:rsidP="00DD415C">
      <w:pPr>
        <w:pStyle w:val="3"/>
        <w:ind w:left="720"/>
        <w:jc w:val="center"/>
        <w:rPr>
          <w:b/>
          <w:sz w:val="28"/>
          <w:szCs w:val="28"/>
        </w:rPr>
      </w:pPr>
    </w:p>
    <w:p w:rsidR="00CC495D" w:rsidRDefault="00CC495D" w:rsidP="00DD415C">
      <w:pPr>
        <w:pStyle w:val="3"/>
        <w:ind w:left="720"/>
        <w:jc w:val="center"/>
        <w:rPr>
          <w:b/>
          <w:sz w:val="28"/>
          <w:szCs w:val="28"/>
        </w:rPr>
      </w:pPr>
    </w:p>
    <w:p w:rsidR="00CC495D" w:rsidRDefault="00CC495D" w:rsidP="00DD415C">
      <w:pPr>
        <w:pStyle w:val="3"/>
        <w:ind w:left="720"/>
        <w:jc w:val="center"/>
        <w:rPr>
          <w:b/>
          <w:sz w:val="28"/>
          <w:szCs w:val="28"/>
        </w:rPr>
      </w:pPr>
    </w:p>
    <w:p w:rsidR="00CC495D" w:rsidRDefault="00CC495D" w:rsidP="00CC495D">
      <w:pPr>
        <w:pStyle w:val="3"/>
        <w:ind w:left="720"/>
        <w:rPr>
          <w:b/>
          <w:sz w:val="28"/>
          <w:szCs w:val="28"/>
        </w:rPr>
      </w:pPr>
    </w:p>
    <w:p w:rsidR="00DD415C" w:rsidRPr="00553222" w:rsidRDefault="00CC495D" w:rsidP="00CC495D">
      <w:pPr>
        <w:pStyle w:val="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DD415C" w:rsidRPr="00553222">
        <w:rPr>
          <w:b/>
          <w:sz w:val="28"/>
          <w:szCs w:val="28"/>
        </w:rPr>
        <w:t>КЛАСС ОДНОДОЛЬНЫЕ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3"/>
        <w:gridCol w:w="5813"/>
      </w:tblGrid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 Семейство Лилейные – </w:t>
            </w:r>
            <w:r w:rsidRPr="00CC495D">
              <w:rPr>
                <w:sz w:val="28"/>
                <w:szCs w:val="28"/>
                <w:lang w:val="en-US"/>
              </w:rPr>
              <w:t>Liliaceae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84. Майник двулистный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Majanthemum bifolium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85. Ландыш майский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Convallaria majalis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86. Купена лекарственная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Polygonatum officinalis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87. Вороний глаз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Paris quadrifolia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  Семейство Ароидные – </w:t>
            </w:r>
            <w:r w:rsidRPr="00CC495D">
              <w:rPr>
                <w:sz w:val="28"/>
                <w:szCs w:val="28"/>
                <w:lang w:val="en-US"/>
              </w:rPr>
              <w:t>Araceae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88. Белокрыльник болотный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Calla palustris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 Семейство Осоковые – </w:t>
            </w:r>
            <w:r w:rsidRPr="00CC495D">
              <w:rPr>
                <w:sz w:val="28"/>
                <w:szCs w:val="28"/>
                <w:lang w:val="en-US"/>
              </w:rPr>
              <w:t>Cyperaceae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89. Камыш лесной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  <w:lang w:val="en-US"/>
              </w:rPr>
              <w:t>Scirpus sylvaticus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90. Пушица влагалищная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Eriophorum vaginatum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91. Осока волосистая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Carex pilosa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  Семейство Злаковые – </w:t>
            </w:r>
            <w:r w:rsidRPr="00CC495D">
              <w:rPr>
                <w:sz w:val="28"/>
                <w:szCs w:val="28"/>
                <w:lang w:val="en-US"/>
              </w:rPr>
              <w:t>Graminaea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92. Вейник наземный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Calamagrostis epigeios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93. Перловник поникший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Melica nutans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94. Бор развесистый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Milium effusum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95. Лисохвост луговой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Alopecurus pratensis</w:t>
            </w:r>
          </w:p>
        </w:tc>
      </w:tr>
    </w:tbl>
    <w:p w:rsidR="00DD415C" w:rsidRPr="00553222" w:rsidRDefault="00DD415C" w:rsidP="00DD415C">
      <w:pPr>
        <w:pStyle w:val="a3"/>
        <w:jc w:val="both"/>
        <w:rPr>
          <w:b w:val="0"/>
          <w:bCs w:val="0"/>
          <w:sz w:val="28"/>
          <w:szCs w:val="28"/>
        </w:rPr>
      </w:pPr>
    </w:p>
    <w:p w:rsidR="00DD415C" w:rsidRDefault="00DD415C" w:rsidP="00DD415C">
      <w:pPr>
        <w:ind w:firstLine="708"/>
        <w:jc w:val="both"/>
      </w:pPr>
      <w:r>
        <w:t>В период экзаменационной сессии основное время отводится на закрепление из</w:t>
      </w:r>
      <w:r>
        <w:t>у</w:t>
      </w:r>
      <w:r>
        <w:t>ченного теоретического материала на лабораторных занятиях по анатомии растений и практических занятиях по морфологии и систематике растений.</w:t>
      </w:r>
    </w:p>
    <w:p w:rsidR="00DD415C" w:rsidRDefault="00DD415C" w:rsidP="00DD415C">
      <w:pPr>
        <w:jc w:val="both"/>
        <w:rPr>
          <w:szCs w:val="30"/>
        </w:rPr>
      </w:pPr>
      <w:r>
        <w:tab/>
      </w:r>
      <w:r w:rsidRPr="0093358B">
        <w:rPr>
          <w:b/>
        </w:rPr>
        <w:t>К экзамену допускаются учащиеся, выполнившие  домашнюю контрольную работу, лабораторно-практические работы и сдавшие зачет по гербарию</w:t>
      </w:r>
      <w:r>
        <w:rPr>
          <w:b/>
        </w:rPr>
        <w:t>!!!</w:t>
      </w:r>
      <w:r w:rsidRPr="0093358B">
        <w:rPr>
          <w:szCs w:val="30"/>
        </w:rPr>
        <w:t xml:space="preserve"> </w:t>
      </w:r>
    </w:p>
    <w:p w:rsidR="00DD415C" w:rsidRDefault="00DD415C" w:rsidP="00DD415C">
      <w:pPr>
        <w:jc w:val="both"/>
        <w:rPr>
          <w:szCs w:val="30"/>
        </w:rPr>
      </w:pPr>
    </w:p>
    <w:p w:rsidR="00DD415C" w:rsidRDefault="00DD415C" w:rsidP="00DD415C">
      <w:pPr>
        <w:jc w:val="both"/>
        <w:rPr>
          <w:szCs w:val="30"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433679" w:rsidRDefault="00433679" w:rsidP="00DD415C">
      <w:pPr>
        <w:jc w:val="center"/>
        <w:rPr>
          <w:b/>
        </w:rPr>
      </w:pPr>
    </w:p>
    <w:p w:rsidR="00433679" w:rsidRDefault="00433679" w:rsidP="00DD415C">
      <w:pPr>
        <w:jc w:val="center"/>
        <w:rPr>
          <w:b/>
        </w:rPr>
      </w:pPr>
    </w:p>
    <w:p w:rsidR="00433679" w:rsidRDefault="00433679" w:rsidP="00DD415C">
      <w:pPr>
        <w:jc w:val="center"/>
        <w:rPr>
          <w:b/>
        </w:rPr>
      </w:pPr>
    </w:p>
    <w:p w:rsidR="00433679" w:rsidRDefault="00433679" w:rsidP="00DD415C">
      <w:pPr>
        <w:jc w:val="center"/>
        <w:rPr>
          <w:b/>
        </w:rPr>
      </w:pPr>
    </w:p>
    <w:p w:rsidR="00DD415C" w:rsidRPr="00DD415C" w:rsidRDefault="00DD415C" w:rsidP="00DD415C">
      <w:pPr>
        <w:jc w:val="center"/>
        <w:rPr>
          <w:b/>
        </w:rPr>
      </w:pPr>
      <w:r w:rsidRPr="00DD415C">
        <w:rPr>
          <w:b/>
        </w:rPr>
        <w:t>ТАБЛИЦА</w:t>
      </w:r>
    </w:p>
    <w:p w:rsidR="00DD415C" w:rsidRPr="00DD415C" w:rsidRDefault="00DD415C" w:rsidP="00DD415C">
      <w:pPr>
        <w:jc w:val="center"/>
        <w:rPr>
          <w:b/>
        </w:rPr>
      </w:pPr>
      <w:r w:rsidRPr="00DD415C">
        <w:rPr>
          <w:b/>
        </w:rPr>
        <w:t xml:space="preserve"> распределения вопросов домашней контрольной работы по вариантам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9"/>
        <w:gridCol w:w="511"/>
        <w:gridCol w:w="512"/>
        <w:gridCol w:w="512"/>
        <w:gridCol w:w="512"/>
        <w:gridCol w:w="512"/>
        <w:gridCol w:w="512"/>
        <w:gridCol w:w="512"/>
        <w:gridCol w:w="627"/>
        <w:gridCol w:w="1230"/>
        <w:gridCol w:w="511"/>
        <w:gridCol w:w="511"/>
        <w:gridCol w:w="511"/>
        <w:gridCol w:w="511"/>
        <w:gridCol w:w="511"/>
        <w:gridCol w:w="511"/>
        <w:gridCol w:w="627"/>
        <w:gridCol w:w="627"/>
      </w:tblGrid>
      <w:tr w:rsidR="00DD415C" w:rsidRPr="00DD415C" w:rsidTr="00994B60">
        <w:trPr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b/>
                <w:sz w:val="22"/>
              </w:rPr>
            </w:pPr>
            <w:r w:rsidRPr="00DD415C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366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b/>
                <w:sz w:val="22"/>
              </w:rPr>
            </w:pPr>
            <w:r w:rsidRPr="00DD415C">
              <w:rPr>
                <w:b/>
                <w:sz w:val="22"/>
                <w:szCs w:val="22"/>
              </w:rPr>
              <w:t>Номера вопросов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b/>
                <w:sz w:val="22"/>
              </w:rPr>
            </w:pPr>
            <w:r w:rsidRPr="00DD415C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376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b/>
                <w:sz w:val="22"/>
              </w:rPr>
            </w:pPr>
            <w:r w:rsidRPr="00DD415C">
              <w:rPr>
                <w:b/>
                <w:sz w:val="22"/>
                <w:szCs w:val="22"/>
              </w:rPr>
              <w:t>Номера  вопросов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01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63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02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64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91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03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65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92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04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66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90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05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80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06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88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81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07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82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08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70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80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09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71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81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91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84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84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</w:tr>
      <w:tr w:rsidR="00DD415C" w:rsidRPr="00DD415C" w:rsidTr="00994B60">
        <w:trPr>
          <w:cantSplit/>
          <w:trHeight w:val="283"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70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71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93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84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74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84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93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63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82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64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81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65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80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66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92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80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91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90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91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70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71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80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91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92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70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93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80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71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81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80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82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81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74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84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44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93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82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84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66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84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65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64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82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84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81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74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</w:tr>
    </w:tbl>
    <w:p w:rsidR="00CC495D" w:rsidRDefault="00CC495D" w:rsidP="00DD415C">
      <w:pPr>
        <w:jc w:val="center"/>
        <w:rPr>
          <w:b/>
          <w:caps/>
          <w:szCs w:val="26"/>
        </w:rPr>
      </w:pPr>
    </w:p>
    <w:p w:rsidR="00CC495D" w:rsidRDefault="00CC495D" w:rsidP="00DD415C">
      <w:pPr>
        <w:jc w:val="center"/>
        <w:rPr>
          <w:b/>
          <w:caps/>
          <w:szCs w:val="26"/>
        </w:rPr>
      </w:pPr>
    </w:p>
    <w:p w:rsidR="00DD415C" w:rsidRPr="00DD415C" w:rsidRDefault="00DD415C" w:rsidP="00DD415C">
      <w:pPr>
        <w:jc w:val="center"/>
        <w:rPr>
          <w:b/>
          <w:szCs w:val="26"/>
        </w:rPr>
      </w:pPr>
      <w:r w:rsidRPr="00DD415C">
        <w:rPr>
          <w:b/>
          <w:caps/>
          <w:szCs w:val="26"/>
        </w:rPr>
        <w:t>Перечень вопросов</w:t>
      </w:r>
      <w:r w:rsidRPr="00DD415C">
        <w:rPr>
          <w:b/>
          <w:szCs w:val="26"/>
        </w:rPr>
        <w:t xml:space="preserve"> ДОМАШНЕЙ КОНТРОЛЬНОЙ РАБОТЫ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проникновение веществ в клетку. Объясните явления, происходящие в кле</w:t>
      </w:r>
      <w:r>
        <w:rPr>
          <w:szCs w:val="26"/>
        </w:rPr>
        <w:t>т</w:t>
      </w:r>
      <w:r>
        <w:rPr>
          <w:szCs w:val="26"/>
        </w:rPr>
        <w:t>ке при обмене веществ.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значение воды в жизни растений. Охарактеризуйте водный баланс растений, поглощение воды деревом, влияние внутренних и внешних факторов на поступление воды.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транспирацию, и ее значение в жизни растений. Выявите интенсивность транспирации, влияние на транспирацию внешних и внутренних условий.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Изложите проведение воды по корню и стволу. Сравните скорость передвижения в</w:t>
      </w:r>
      <w:r>
        <w:rPr>
          <w:szCs w:val="26"/>
        </w:rPr>
        <w:t>о</w:t>
      </w:r>
      <w:r>
        <w:rPr>
          <w:szCs w:val="26"/>
        </w:rPr>
        <w:t>ды у лиственных и хвойных пород.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морфологическое строение лишайников. Значение в природе и жизни чел</w:t>
      </w:r>
      <w:r>
        <w:rPr>
          <w:szCs w:val="26"/>
        </w:rPr>
        <w:t>о</w:t>
      </w:r>
      <w:r>
        <w:rPr>
          <w:szCs w:val="26"/>
        </w:rPr>
        <w:t>века.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засухоустойчивость растений.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морозоустойчивость и зимостойкость растений.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стебель, особенности его строения и функции. Нарисуйте побег, укажите его части и опишите их.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почки растений, их строение и типы (по положению, состоянию, содерж</w:t>
      </w:r>
      <w:r>
        <w:rPr>
          <w:szCs w:val="26"/>
        </w:rPr>
        <w:t>а</w:t>
      </w:r>
      <w:r>
        <w:rPr>
          <w:szCs w:val="26"/>
        </w:rPr>
        <w:t>нию). Изобразите рисунок побегов с очередным, супротивным, мутовчатым распол</w:t>
      </w:r>
      <w:r>
        <w:rPr>
          <w:szCs w:val="26"/>
        </w:rPr>
        <w:t>о</w:t>
      </w:r>
      <w:r>
        <w:rPr>
          <w:szCs w:val="26"/>
        </w:rPr>
        <w:t>жением почек.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и нарисуйте типы ветвления побегов. Приведите примеры.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Изложите метаморфозы стебля, их биологическое и хозяйственное значение (прив</w:t>
      </w:r>
      <w:r>
        <w:rPr>
          <w:szCs w:val="26"/>
        </w:rPr>
        <w:t>е</w:t>
      </w:r>
      <w:r>
        <w:rPr>
          <w:szCs w:val="26"/>
        </w:rPr>
        <w:t>дите примеры). Выполните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хлоропласты и хлорофилл, химическую природу и физические свойства хлорофилла. Укажите влияние внешних и внутренних факторов на фотосинтез.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корень, его функции и особенности строения.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и нарисуйте зоны корня, корневые волоски, главный, боковые, придаточные корни. Опишите и нарисуйте типы корневых систем. Приведите примеры.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Объясните сущность фотосинтеза. Охарактеризуйте световую и темновую фазы фот</w:t>
      </w:r>
      <w:r>
        <w:rPr>
          <w:szCs w:val="26"/>
        </w:rPr>
        <w:t>о</w:t>
      </w:r>
      <w:r>
        <w:rPr>
          <w:szCs w:val="26"/>
        </w:rPr>
        <w:t>синтеза.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Дайте определение метаморфозу органов. Опишите и нарисуйте возможные варианты метаморфоза корня. Приведите примеры.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Сравните потребность и требовательность растений к почвенному питанию. Привед</w:t>
      </w:r>
      <w:r>
        <w:rPr>
          <w:szCs w:val="26"/>
        </w:rPr>
        <w:t>и</w:t>
      </w:r>
      <w:r>
        <w:rPr>
          <w:szCs w:val="26"/>
        </w:rPr>
        <w:t>те примеры.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микоризу и клубеньки на корнях, укажите их значение в природе и хозяйс</w:t>
      </w:r>
      <w:r>
        <w:rPr>
          <w:szCs w:val="26"/>
        </w:rPr>
        <w:t>т</w:t>
      </w:r>
      <w:r>
        <w:rPr>
          <w:szCs w:val="26"/>
        </w:rPr>
        <w:t>венной деятельности человека. Охарактеризуйте минеральное питание дерева в лесу.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лист, его функции и особенности строения. Нарисуйте лист и оп</w:t>
      </w:r>
      <w:r>
        <w:rPr>
          <w:szCs w:val="26"/>
        </w:rPr>
        <w:t>и</w:t>
      </w:r>
      <w:r>
        <w:rPr>
          <w:szCs w:val="26"/>
        </w:rPr>
        <w:t>шите его части.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жилкование, его типы. Выполните рисунки жилкований. Приведите прим</w:t>
      </w:r>
      <w:r>
        <w:rPr>
          <w:szCs w:val="26"/>
        </w:rPr>
        <w:t>е</w:t>
      </w:r>
      <w:r>
        <w:rPr>
          <w:szCs w:val="26"/>
        </w:rPr>
        <w:t>ры.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lastRenderedPageBreak/>
        <w:t>Опишите и нарисуйте основные формы простых листьев с цельной листовой пласти</w:t>
      </w:r>
      <w:r>
        <w:rPr>
          <w:szCs w:val="26"/>
        </w:rPr>
        <w:t>н</w:t>
      </w:r>
      <w:r>
        <w:rPr>
          <w:szCs w:val="26"/>
        </w:rPr>
        <w:t>кой.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и нарисуйте листовые пластинки разной степени рассеченности. Приведите примеры.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Сравните простые и сложные листья. Опишите и нарисуйте основные формы сло</w:t>
      </w:r>
      <w:r>
        <w:rPr>
          <w:szCs w:val="26"/>
        </w:rPr>
        <w:t>ж</w:t>
      </w:r>
      <w:r>
        <w:rPr>
          <w:szCs w:val="26"/>
        </w:rPr>
        <w:t>ных листьев. Приведите примеры.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опушение листьев, листорасположение, листовую мозаику, разнолистность. Укажите метаморфозы листа и их биологическое значение (приведите примеры). В</w:t>
      </w:r>
      <w:r>
        <w:rPr>
          <w:szCs w:val="26"/>
        </w:rPr>
        <w:t>ы</w:t>
      </w:r>
      <w:r>
        <w:rPr>
          <w:szCs w:val="26"/>
        </w:rPr>
        <w:t>полните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роль мхов в жизни леса. Охарактеризуйте мхи-индикаторы.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жизненные формы растений.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половое и вегетативное размножение, укажите их сущность и биологич</w:t>
      </w:r>
      <w:r>
        <w:rPr>
          <w:szCs w:val="26"/>
        </w:rPr>
        <w:t>е</w:t>
      </w:r>
      <w:r>
        <w:rPr>
          <w:szCs w:val="26"/>
        </w:rPr>
        <w:t>ское значение.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способы естественного вегетативного размножения стеблями, корнями и их метаморфозами.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искусственное вегетативное размножение. Дайте определение кл</w:t>
      </w:r>
      <w:r>
        <w:rPr>
          <w:szCs w:val="26"/>
        </w:rPr>
        <w:t>о</w:t>
      </w:r>
      <w:r>
        <w:rPr>
          <w:szCs w:val="26"/>
        </w:rPr>
        <w:t>ну.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основные способы прививки, поясняя рисунками. Установите совмещение каких тканей обязательно при прививках.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движение растений, положительные и отрицательные тропизмы, настии.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строение цветка, его части и функции. Выполните рисунок. Опиш</w:t>
      </w:r>
      <w:r>
        <w:rPr>
          <w:szCs w:val="26"/>
        </w:rPr>
        <w:t>и</w:t>
      </w:r>
      <w:r>
        <w:rPr>
          <w:szCs w:val="26"/>
        </w:rPr>
        <w:t>те тычинку, пыльцу, пыльцевую трубку, их строение. Выполните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роль микоризы в жизни древесных пород.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пестик, его части: завязь, ее строение и положение в цветке. Выпо</w:t>
      </w:r>
      <w:r>
        <w:rPr>
          <w:szCs w:val="26"/>
        </w:rPr>
        <w:t>л</w:t>
      </w:r>
      <w:r>
        <w:rPr>
          <w:szCs w:val="26"/>
        </w:rPr>
        <w:t>ните рисунок. Укажите условные знаки частей цветка в формуле и диаграмме. Прив</w:t>
      </w:r>
      <w:r>
        <w:rPr>
          <w:szCs w:val="26"/>
        </w:rPr>
        <w:t>е</w:t>
      </w:r>
      <w:r>
        <w:rPr>
          <w:szCs w:val="26"/>
        </w:rPr>
        <w:t>дите примеры.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источники пополнения почвы азотом. Объясните усвоение свободного азота атмосферы бобовыми растениями.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Объясните сущность процесса дыхания и его значение для жизнедеятельности раст</w:t>
      </w:r>
      <w:r>
        <w:rPr>
          <w:szCs w:val="26"/>
        </w:rPr>
        <w:t>е</w:t>
      </w:r>
      <w:r>
        <w:rPr>
          <w:szCs w:val="26"/>
        </w:rPr>
        <w:t>ний. Опишите ассимиляцию и диссимиляцию.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Объясните фотодыхание растений, его сущность. Опишите дыхание прорастающих семян. Установите причины самонагревания влажных семян в кучах, отсутствие всх</w:t>
      </w:r>
      <w:r>
        <w:rPr>
          <w:szCs w:val="26"/>
        </w:rPr>
        <w:t>о</w:t>
      </w:r>
      <w:r>
        <w:rPr>
          <w:szCs w:val="26"/>
        </w:rPr>
        <w:t>дов при наличии плотной корки, слабого роста на избыточно увлажненных и упло</w:t>
      </w:r>
      <w:r>
        <w:rPr>
          <w:szCs w:val="26"/>
        </w:rPr>
        <w:t>т</w:t>
      </w:r>
      <w:r>
        <w:rPr>
          <w:szCs w:val="26"/>
        </w:rPr>
        <w:t>ненных почвах.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брожение, химическую и энергетическую стороны этого процесса. Опишите различные виды брожения и условия их вызывающие.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Дайте понятие о росте и развитии растений. Укажите фазы роста клетки, скорость роста дерева, общий закон роста. Установите зависимость роста от внешних и вну</w:t>
      </w:r>
      <w:r>
        <w:rPr>
          <w:szCs w:val="26"/>
        </w:rPr>
        <w:t>т</w:t>
      </w:r>
      <w:r>
        <w:rPr>
          <w:szCs w:val="26"/>
        </w:rPr>
        <w:t>ренних условий. Охарактеризуйте гормоны роста, их практическое применение.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строение семяпочки и зародышевого мешка. Объясните двойное оплодотв</w:t>
      </w:r>
      <w:r>
        <w:rPr>
          <w:szCs w:val="26"/>
        </w:rPr>
        <w:t>о</w:t>
      </w:r>
      <w:r>
        <w:rPr>
          <w:szCs w:val="26"/>
        </w:rPr>
        <w:t>рение у растений. Выполните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соцветия, их типы и значение.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опыление растений, его сущность. Установите типы опыления; посредников опыления.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приспособления, препятствующие самоопылению. Охарактеризуйте гибр</w:t>
      </w:r>
      <w:r>
        <w:rPr>
          <w:szCs w:val="26"/>
        </w:rPr>
        <w:t>и</w:t>
      </w:r>
      <w:r>
        <w:rPr>
          <w:szCs w:val="26"/>
        </w:rPr>
        <w:t>дизацию и ее значение.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lastRenderedPageBreak/>
        <w:t>Охарактеризуйте фотопериодизм. Укажите растения длинного и короткого дня, и</w:t>
      </w:r>
      <w:r>
        <w:rPr>
          <w:szCs w:val="26"/>
        </w:rPr>
        <w:t>с</w:t>
      </w:r>
      <w:r>
        <w:rPr>
          <w:szCs w:val="26"/>
        </w:rPr>
        <w:t>пользование этих особенностей в практике при выращивании растений.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бактерии, их строение, размножение, питание.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типы настоящих плодов, их происхождение (с примерами).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типы ложных плодов, их происхождение (с примерами). Охаракт</w:t>
      </w:r>
      <w:r>
        <w:rPr>
          <w:szCs w:val="26"/>
        </w:rPr>
        <w:t>е</w:t>
      </w:r>
      <w:r>
        <w:rPr>
          <w:szCs w:val="26"/>
        </w:rPr>
        <w:t>ризуйте сложные плоды, соплодие.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строение семян и всходов многодольных, двудольных и однодольных раст</w:t>
      </w:r>
      <w:r>
        <w:rPr>
          <w:szCs w:val="26"/>
        </w:rPr>
        <w:t>е</w:t>
      </w:r>
      <w:r>
        <w:rPr>
          <w:szCs w:val="26"/>
        </w:rPr>
        <w:t>ний. Выполните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водоросли, способы их размножения.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распространение семян и плодов. Дайте понятие анемохорных, гидрохо</w:t>
      </w:r>
      <w:r>
        <w:rPr>
          <w:szCs w:val="26"/>
        </w:rPr>
        <w:t>р</w:t>
      </w:r>
      <w:r>
        <w:rPr>
          <w:szCs w:val="26"/>
        </w:rPr>
        <w:t>ных, автохорных растений.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строение растительной клетки под электронным микроскопом.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 xml:space="preserve">Опишите цитоплазму, ядро: их химический состав, строение, физические свойства. 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зеленые водоросли, их классификацию. Укажите представителей порядков.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пластиды клетки, укажите типы пластид, их структуру и функции.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митохондрии, рибосомы, аппарат Гольджи, их структуру и функции. Ук</w:t>
      </w:r>
      <w:r>
        <w:rPr>
          <w:szCs w:val="26"/>
        </w:rPr>
        <w:t>а</w:t>
      </w:r>
      <w:r>
        <w:rPr>
          <w:szCs w:val="26"/>
        </w:rPr>
        <w:t>жите продукты обмена веществ клетки.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Дайте общую характеристику грибов. Опишите низшие, сумчатые грибы, их развитие, размножение, представителей и практическое значение.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вакуоли, их возникновение, строение. Укажите функции вакуолей. Опишите клеточный сок, его состав. Установите физиологически активные вещества растительной клетки.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базидиальные грибы, их спороношение, деление на порядки, представит</w:t>
      </w:r>
      <w:r>
        <w:rPr>
          <w:szCs w:val="26"/>
        </w:rPr>
        <w:t>е</w:t>
      </w:r>
      <w:r>
        <w:rPr>
          <w:szCs w:val="26"/>
        </w:rPr>
        <w:t>лей и их характеристику. Установите значение грибов в природе, лесном и народном хозяйстве.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клеточную оболочку, ее образование, строение и функции. Охарактеризуйте поры, их типы. Выполните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вторичные изменения химического состава и свойств оболочек, биологич</w:t>
      </w:r>
      <w:r>
        <w:rPr>
          <w:szCs w:val="26"/>
        </w:rPr>
        <w:t>е</w:t>
      </w:r>
      <w:r>
        <w:rPr>
          <w:szCs w:val="26"/>
        </w:rPr>
        <w:t>ское значение этих процессов.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деление клеток и ядер, митоз, биологическое значение митоза.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лишайники, их морфологическое, анатомическое строение и размножение, взаимоотношение грибов и водорослей в теле лишайника.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Дайте определение тканям, проклассифицируйте ткани по форме, строению и выпо</w:t>
      </w:r>
      <w:r>
        <w:rPr>
          <w:szCs w:val="26"/>
        </w:rPr>
        <w:t>л</w:t>
      </w:r>
      <w:r>
        <w:rPr>
          <w:szCs w:val="26"/>
        </w:rPr>
        <w:t>няемым функциям.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образовательные ткани, их классификацию.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первичную покровную ткань эпидермис (кожицу), ее структуру и функции.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устьица, их строение и механизм работы.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Установите строение, образование и биологическое значение перидермы. Укажите значение чечевичек.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покровную ткань - корку, ее образование и значение. Выполните р</w:t>
      </w:r>
      <w:r>
        <w:rPr>
          <w:szCs w:val="26"/>
        </w:rPr>
        <w:t>и</w:t>
      </w:r>
      <w:r>
        <w:rPr>
          <w:szCs w:val="26"/>
        </w:rPr>
        <w:t>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типы механических тканей, их строение, значение, размещение в теле раст</w:t>
      </w:r>
      <w:r>
        <w:rPr>
          <w:szCs w:val="26"/>
        </w:rPr>
        <w:t>е</w:t>
      </w:r>
      <w:r>
        <w:rPr>
          <w:szCs w:val="26"/>
        </w:rPr>
        <w:t>ний.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lastRenderedPageBreak/>
        <w:t>Опишите водопроводящие элементы ксилемы: сосуды и трахеиды, их образование, строение, типы.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ситовидные трубки, их строение, расположение в растении, функции. В</w:t>
      </w:r>
      <w:r>
        <w:rPr>
          <w:szCs w:val="26"/>
        </w:rPr>
        <w:t>ы</w:t>
      </w:r>
      <w:r>
        <w:rPr>
          <w:szCs w:val="26"/>
        </w:rPr>
        <w:t>полните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ассимиляционные ткани, их строение, функции и размещение. В</w:t>
      </w:r>
      <w:r>
        <w:rPr>
          <w:szCs w:val="26"/>
        </w:rPr>
        <w:t>ы</w:t>
      </w:r>
      <w:r>
        <w:rPr>
          <w:szCs w:val="26"/>
        </w:rPr>
        <w:t>полните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основные ткани, строение, функции и размещение в теле растения.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Дайте общую характеристику выделительных тканей.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проводящие пучки, их типы и размещение в теле растения. Выпо</w:t>
      </w:r>
      <w:r>
        <w:rPr>
          <w:szCs w:val="26"/>
        </w:rPr>
        <w:t>л</w:t>
      </w:r>
      <w:r>
        <w:rPr>
          <w:szCs w:val="26"/>
        </w:rPr>
        <w:t>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отдел Мохообразные, особенности их строения и классификацию.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внутреннее строение стебля однодольных растений.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внутреннее строение стебля двудольных травянистых растений.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цикл развития мхов на примере кукушкина льна.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строение и функции камбия.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годичные слои древесины, установите зависимость ширины их от состояния дерева и условий окружающей среды. Выполните рисунок и укажите гр</w:t>
      </w:r>
      <w:r>
        <w:rPr>
          <w:szCs w:val="26"/>
        </w:rPr>
        <w:t>а</w:t>
      </w:r>
      <w:r>
        <w:rPr>
          <w:szCs w:val="26"/>
        </w:rPr>
        <w:t>ницы слоя, раннюю и позднюю древесину.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строение ствола хвойных деревьев на поперечном срезе. Выполните рис</w:t>
      </w:r>
      <w:r>
        <w:rPr>
          <w:szCs w:val="26"/>
        </w:rPr>
        <w:t>у</w:t>
      </w:r>
      <w:r>
        <w:rPr>
          <w:szCs w:val="26"/>
        </w:rPr>
        <w:t>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строение древесины хвойных деревьев на поперечном и продольном срезах. Выполните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строение коры ветки сосны. Рисунок поперечного среза.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Строение коры ветки лиственной породы. Выполните рисунок поперечного среза.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отдел Папоротникообразные, их характеристику и классификацию. Укажите роль папоротникообразных в образовании каменного угля.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Сравните строение кольцесосудистой и рассеянососудистой древесины. Охарактер</w:t>
      </w:r>
      <w:r>
        <w:rPr>
          <w:szCs w:val="26"/>
        </w:rPr>
        <w:t>и</w:t>
      </w:r>
      <w:r>
        <w:rPr>
          <w:szCs w:val="26"/>
        </w:rPr>
        <w:t>зуйте твердолиственные и мягколиственные породы. Ответ сопровождайте рисунками и примерами.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Установите разницу в строении древесины хвойных и лиственных пород.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отдел Плаунов, их цикл развития. Установите роль плаунов в обр</w:t>
      </w:r>
      <w:r>
        <w:rPr>
          <w:szCs w:val="26"/>
        </w:rPr>
        <w:t>а</w:t>
      </w:r>
      <w:r>
        <w:rPr>
          <w:szCs w:val="26"/>
        </w:rPr>
        <w:t>зовании травяного покрова в лесу.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строение смоляного хода сосны на поперечном срезе. Выполните рисунок. Дайте определение смолоносной системе дерева.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строение и цикл развития хвощей. Установите роль хвощей в обр</w:t>
      </w:r>
      <w:r>
        <w:rPr>
          <w:szCs w:val="26"/>
        </w:rPr>
        <w:t>а</w:t>
      </w:r>
      <w:r>
        <w:rPr>
          <w:szCs w:val="26"/>
        </w:rPr>
        <w:t>зовании травяного покрова в лесу.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отдел Голосеменные. Строение пыльцы, зародышевого мешка, о</w:t>
      </w:r>
      <w:r>
        <w:rPr>
          <w:szCs w:val="26"/>
        </w:rPr>
        <w:t>п</w:t>
      </w:r>
      <w:r>
        <w:rPr>
          <w:szCs w:val="26"/>
        </w:rPr>
        <w:t>лодотворение.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образование пороков древесины, укажите причины их возникновения.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первичное анатомическое строение корня.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особенности в строении представителей отдела Покрытосеменных, укажите их цикл развития.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Сравните вторичное строение корня и вторичное строение стебля. Выполните рис</w:t>
      </w:r>
      <w:r>
        <w:rPr>
          <w:szCs w:val="26"/>
        </w:rPr>
        <w:t>у</w:t>
      </w:r>
      <w:r>
        <w:rPr>
          <w:szCs w:val="26"/>
        </w:rPr>
        <w:t>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анатомическое строение хвои сосны.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lastRenderedPageBreak/>
        <w:t>Опишите анатомическое строение плоского листа.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Сравните анатомическое строение плоского листа и хвои.</w:t>
      </w:r>
    </w:p>
    <w:p w:rsidR="00DD415C" w:rsidRDefault="00CC495D" w:rsidP="00CC495D">
      <w:pPr>
        <w:jc w:val="both"/>
        <w:rPr>
          <w:szCs w:val="26"/>
        </w:rPr>
      </w:pPr>
      <w:r>
        <w:rPr>
          <w:szCs w:val="26"/>
        </w:rPr>
        <w:t>100.</w:t>
      </w:r>
      <w:r w:rsidR="00DD415C">
        <w:rPr>
          <w:szCs w:val="26"/>
        </w:rPr>
        <w:t>Опишите сущность листопада с анатомической точки зрения.</w:t>
      </w:r>
    </w:p>
    <w:p w:rsidR="00CC495D" w:rsidRDefault="00CC495D" w:rsidP="00CC495D">
      <w:pPr>
        <w:contextualSpacing/>
        <w:rPr>
          <w:b/>
          <w:sz w:val="36"/>
          <w:szCs w:val="36"/>
        </w:rPr>
      </w:pPr>
      <w:r w:rsidRPr="00CC495D">
        <w:rPr>
          <w:b/>
          <w:sz w:val="36"/>
          <w:szCs w:val="36"/>
        </w:rPr>
        <w:t xml:space="preserve">                                                                                   </w:t>
      </w:r>
    </w:p>
    <w:p w:rsidR="00CC495D" w:rsidRDefault="00CC495D" w:rsidP="00CC495D">
      <w:pPr>
        <w:contextualSpacing/>
        <w:rPr>
          <w:b/>
          <w:sz w:val="36"/>
          <w:szCs w:val="36"/>
        </w:rPr>
      </w:pPr>
    </w:p>
    <w:p w:rsidR="00CC495D" w:rsidRDefault="00CC495D" w:rsidP="00CC495D">
      <w:pPr>
        <w:contextualSpacing/>
        <w:rPr>
          <w:b/>
          <w:sz w:val="36"/>
          <w:szCs w:val="36"/>
        </w:rPr>
      </w:pPr>
    </w:p>
    <w:p w:rsidR="00DD415C" w:rsidRPr="00CC495D" w:rsidRDefault="00DD415C" w:rsidP="00CC495D">
      <w:pPr>
        <w:contextualSpacing/>
        <w:jc w:val="center"/>
        <w:rPr>
          <w:b/>
          <w:sz w:val="36"/>
          <w:szCs w:val="36"/>
        </w:rPr>
      </w:pPr>
      <w:r w:rsidRPr="00CC495D">
        <w:rPr>
          <w:b/>
          <w:sz w:val="36"/>
          <w:szCs w:val="36"/>
        </w:rPr>
        <w:t>ЛИТЕРАТУРА</w:t>
      </w:r>
    </w:p>
    <w:p w:rsidR="00DD415C" w:rsidRPr="00CC495D" w:rsidRDefault="00DD415C" w:rsidP="00CC495D">
      <w:pPr>
        <w:numPr>
          <w:ilvl w:val="1"/>
          <w:numId w:val="2"/>
        </w:numPr>
        <w:contextualSpacing/>
        <w:rPr>
          <w:sz w:val="36"/>
          <w:szCs w:val="36"/>
        </w:rPr>
      </w:pPr>
      <w:r w:rsidRPr="00CC495D">
        <w:rPr>
          <w:sz w:val="36"/>
          <w:szCs w:val="36"/>
        </w:rPr>
        <w:t>Ботаника. А.Д. Тарабрин, М. В. Матвеева. М.: Лесная пр</w:t>
      </w:r>
      <w:r w:rsidRPr="00CC495D">
        <w:rPr>
          <w:sz w:val="36"/>
          <w:szCs w:val="36"/>
        </w:rPr>
        <w:t>о</w:t>
      </w:r>
      <w:r w:rsidRPr="00CC495D">
        <w:rPr>
          <w:sz w:val="36"/>
          <w:szCs w:val="36"/>
        </w:rPr>
        <w:t>мышленность, 1989г.</w:t>
      </w:r>
    </w:p>
    <w:p w:rsidR="00DD415C" w:rsidRPr="00CC495D" w:rsidRDefault="00DD415C" w:rsidP="00CC495D">
      <w:pPr>
        <w:numPr>
          <w:ilvl w:val="1"/>
          <w:numId w:val="2"/>
        </w:numPr>
        <w:contextualSpacing/>
        <w:rPr>
          <w:sz w:val="36"/>
          <w:szCs w:val="36"/>
        </w:rPr>
      </w:pPr>
      <w:r w:rsidRPr="00CC495D">
        <w:rPr>
          <w:sz w:val="36"/>
          <w:szCs w:val="36"/>
        </w:rPr>
        <w:t>Лесная ботаника. А.С. Радионова. М.: Лесная промышле</w:t>
      </w:r>
      <w:r w:rsidRPr="00CC495D">
        <w:rPr>
          <w:sz w:val="36"/>
          <w:szCs w:val="36"/>
        </w:rPr>
        <w:t>н</w:t>
      </w:r>
      <w:r w:rsidRPr="00CC495D">
        <w:rPr>
          <w:sz w:val="36"/>
          <w:szCs w:val="36"/>
        </w:rPr>
        <w:t>ность, 1982</w:t>
      </w:r>
    </w:p>
    <w:p w:rsidR="00DD415C" w:rsidRPr="00CC495D" w:rsidRDefault="00DD415C" w:rsidP="00CC495D">
      <w:pPr>
        <w:numPr>
          <w:ilvl w:val="1"/>
          <w:numId w:val="2"/>
        </w:numPr>
        <w:contextualSpacing/>
        <w:rPr>
          <w:sz w:val="36"/>
          <w:szCs w:val="36"/>
        </w:rPr>
      </w:pPr>
      <w:r w:rsidRPr="00CC495D">
        <w:rPr>
          <w:sz w:val="36"/>
          <w:szCs w:val="36"/>
        </w:rPr>
        <w:t>Ботаника. В.И. Богданов. М.: Лесная промышленность, 1980г.</w:t>
      </w:r>
    </w:p>
    <w:p w:rsidR="00DD415C" w:rsidRPr="00CC495D" w:rsidRDefault="00DD415C" w:rsidP="00CC495D">
      <w:pPr>
        <w:numPr>
          <w:ilvl w:val="1"/>
          <w:numId w:val="2"/>
        </w:numPr>
        <w:contextualSpacing/>
        <w:rPr>
          <w:sz w:val="36"/>
          <w:szCs w:val="36"/>
        </w:rPr>
      </w:pPr>
      <w:r w:rsidRPr="00CC495D">
        <w:rPr>
          <w:sz w:val="36"/>
          <w:szCs w:val="36"/>
        </w:rPr>
        <w:t>Ботаника. В.В. Суворов. М.: Сельхозиздат., 1980г.</w:t>
      </w:r>
    </w:p>
    <w:p w:rsidR="00DD415C" w:rsidRPr="00CC495D" w:rsidRDefault="00DD415C" w:rsidP="00CC495D">
      <w:pPr>
        <w:numPr>
          <w:ilvl w:val="1"/>
          <w:numId w:val="2"/>
        </w:numPr>
        <w:contextualSpacing/>
        <w:rPr>
          <w:sz w:val="36"/>
          <w:szCs w:val="36"/>
        </w:rPr>
      </w:pPr>
      <w:r w:rsidRPr="00CC495D">
        <w:rPr>
          <w:sz w:val="36"/>
          <w:szCs w:val="36"/>
        </w:rPr>
        <w:t>Практикум по лесным травам. Н.П. Власова. М.: Агропроми</w:t>
      </w:r>
      <w:r w:rsidRPr="00CC495D">
        <w:rPr>
          <w:sz w:val="36"/>
          <w:szCs w:val="36"/>
        </w:rPr>
        <w:t>з</w:t>
      </w:r>
      <w:r w:rsidRPr="00CC495D">
        <w:rPr>
          <w:sz w:val="36"/>
          <w:szCs w:val="36"/>
        </w:rPr>
        <w:t>дат.,1986.</w:t>
      </w:r>
    </w:p>
    <w:p w:rsidR="00DD415C" w:rsidRPr="00CC495D" w:rsidRDefault="00DD415C" w:rsidP="00CC495D">
      <w:pPr>
        <w:numPr>
          <w:ilvl w:val="1"/>
          <w:numId w:val="2"/>
        </w:numPr>
        <w:contextualSpacing/>
        <w:rPr>
          <w:sz w:val="36"/>
          <w:szCs w:val="36"/>
        </w:rPr>
      </w:pPr>
      <w:r w:rsidRPr="00CC495D">
        <w:rPr>
          <w:sz w:val="36"/>
          <w:szCs w:val="36"/>
        </w:rPr>
        <w:t>Современная ботаника в 2-х томах. П. Рейвн, Р. Эверт, С. Айкхорн. М.: Мир, 1990.</w:t>
      </w:r>
    </w:p>
    <w:p w:rsidR="00DD415C" w:rsidRPr="00CC495D" w:rsidRDefault="00DD415C" w:rsidP="00CC495D">
      <w:pPr>
        <w:numPr>
          <w:ilvl w:val="1"/>
          <w:numId w:val="2"/>
        </w:numPr>
        <w:contextualSpacing/>
        <w:rPr>
          <w:sz w:val="36"/>
          <w:szCs w:val="36"/>
        </w:rPr>
      </w:pPr>
      <w:r w:rsidRPr="00CC495D">
        <w:rPr>
          <w:sz w:val="36"/>
          <w:szCs w:val="36"/>
        </w:rPr>
        <w:t>Ботаника. Г.П. Яковлев, В.А. Челомбитько. М.: Высшая шк</w:t>
      </w:r>
      <w:r w:rsidRPr="00CC495D">
        <w:rPr>
          <w:sz w:val="36"/>
          <w:szCs w:val="36"/>
        </w:rPr>
        <w:t>о</w:t>
      </w:r>
      <w:r w:rsidRPr="00CC495D">
        <w:rPr>
          <w:sz w:val="36"/>
          <w:szCs w:val="36"/>
        </w:rPr>
        <w:t>ла, 1990г.</w:t>
      </w:r>
    </w:p>
    <w:p w:rsidR="00DD415C" w:rsidRPr="00CC495D" w:rsidRDefault="00DD415C" w:rsidP="00CC495D">
      <w:pPr>
        <w:contextualSpacing/>
        <w:jc w:val="center"/>
        <w:rPr>
          <w:caps/>
          <w:sz w:val="16"/>
          <w:szCs w:val="16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E35EB8">
      <w:pPr>
        <w:contextualSpacing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DD415C" w:rsidRDefault="00DD415C" w:rsidP="00DD415C">
      <w:pPr>
        <w:ind w:left="-709" w:firstLine="709"/>
        <w:contextualSpacing/>
        <w:jc w:val="center"/>
        <w:rPr>
          <w:szCs w:val="28"/>
        </w:rPr>
      </w:pPr>
      <w:r w:rsidRPr="007A4689">
        <w:rPr>
          <w:szCs w:val="28"/>
        </w:rPr>
        <w:t>Министерство о</w:t>
      </w:r>
      <w:r>
        <w:rPr>
          <w:szCs w:val="28"/>
        </w:rPr>
        <w:t xml:space="preserve">бразования Республики Беларусь </w:t>
      </w:r>
    </w:p>
    <w:p w:rsidR="00DD415C" w:rsidRPr="002869B5" w:rsidRDefault="00DD415C" w:rsidP="00DD415C">
      <w:pPr>
        <w:ind w:left="-709" w:firstLine="709"/>
        <w:contextualSpacing/>
        <w:jc w:val="center"/>
        <w:rPr>
          <w:sz w:val="72"/>
          <w:szCs w:val="72"/>
        </w:rPr>
      </w:pPr>
      <w:r>
        <w:rPr>
          <w:szCs w:val="28"/>
        </w:rPr>
        <w:t>Ф</w:t>
      </w:r>
      <w:r w:rsidRPr="007A4689">
        <w:rPr>
          <w:szCs w:val="28"/>
        </w:rPr>
        <w:t>илиал учреждения образования</w:t>
      </w:r>
      <w:r w:rsidRPr="007A4689">
        <w:rPr>
          <w:szCs w:val="28"/>
        </w:rPr>
        <w:br/>
        <w:t>«Белорусский государственный технологический университет»</w:t>
      </w:r>
      <w:r w:rsidRPr="007A4689">
        <w:rPr>
          <w:szCs w:val="28"/>
        </w:rPr>
        <w:br/>
        <w:t>«Полоцкий государственный лесной колледж»</w:t>
      </w:r>
      <w:r w:rsidRPr="007A4689">
        <w:rPr>
          <w:szCs w:val="28"/>
        </w:rPr>
        <w:br/>
      </w:r>
    </w:p>
    <w:p w:rsidR="00DD415C" w:rsidRDefault="00DD415C" w:rsidP="00DD415C">
      <w:pPr>
        <w:ind w:left="-709" w:firstLine="709"/>
        <w:jc w:val="center"/>
        <w:rPr>
          <w:sz w:val="72"/>
          <w:szCs w:val="72"/>
        </w:rPr>
      </w:pPr>
    </w:p>
    <w:p w:rsidR="00DD415C" w:rsidRDefault="00DD415C" w:rsidP="00DD415C">
      <w:pPr>
        <w:ind w:left="-709" w:firstLine="709"/>
        <w:jc w:val="center"/>
        <w:rPr>
          <w:sz w:val="72"/>
          <w:szCs w:val="72"/>
        </w:rPr>
      </w:pPr>
    </w:p>
    <w:p w:rsidR="00DD415C" w:rsidRDefault="00DD415C" w:rsidP="00DD415C">
      <w:pPr>
        <w:ind w:left="-709" w:firstLine="709"/>
        <w:jc w:val="center"/>
        <w:rPr>
          <w:sz w:val="72"/>
          <w:szCs w:val="72"/>
        </w:rPr>
      </w:pPr>
    </w:p>
    <w:p w:rsidR="00DD415C" w:rsidRDefault="00DD415C" w:rsidP="00DD415C">
      <w:pPr>
        <w:ind w:left="-709" w:firstLine="709"/>
        <w:jc w:val="center"/>
        <w:rPr>
          <w:sz w:val="72"/>
          <w:szCs w:val="72"/>
        </w:rPr>
      </w:pPr>
      <w:r w:rsidRPr="002869B5">
        <w:rPr>
          <w:sz w:val="72"/>
          <w:szCs w:val="72"/>
        </w:rPr>
        <w:t>Гербарий</w:t>
      </w:r>
      <w:r w:rsidRPr="002869B5">
        <w:rPr>
          <w:sz w:val="72"/>
          <w:szCs w:val="72"/>
        </w:rPr>
        <w:br/>
      </w:r>
      <w:r w:rsidR="00C30F1E">
        <w:rPr>
          <w:sz w:val="72"/>
          <w:szCs w:val="72"/>
        </w:rPr>
        <w:t xml:space="preserve">     </w:t>
      </w:r>
      <w:r w:rsidRPr="002869B5">
        <w:rPr>
          <w:sz w:val="72"/>
          <w:szCs w:val="72"/>
        </w:rPr>
        <w:t>травянистых растений</w:t>
      </w:r>
      <w:r w:rsidRPr="002869B5">
        <w:rPr>
          <w:sz w:val="72"/>
          <w:szCs w:val="72"/>
        </w:rPr>
        <w:br/>
      </w:r>
      <w:bookmarkStart w:id="0" w:name="_GoBack"/>
      <w:bookmarkEnd w:id="0"/>
    </w:p>
    <w:p w:rsidR="00DD415C" w:rsidRDefault="00DD415C" w:rsidP="00DD415C">
      <w:pPr>
        <w:ind w:left="-709" w:firstLine="709"/>
        <w:jc w:val="center"/>
        <w:rPr>
          <w:sz w:val="72"/>
          <w:szCs w:val="72"/>
        </w:rPr>
      </w:pPr>
    </w:p>
    <w:p w:rsidR="00DD415C" w:rsidRDefault="00DD415C" w:rsidP="00DD415C">
      <w:pPr>
        <w:ind w:left="-709" w:firstLine="709"/>
        <w:jc w:val="center"/>
        <w:rPr>
          <w:sz w:val="72"/>
          <w:szCs w:val="72"/>
        </w:rPr>
      </w:pPr>
    </w:p>
    <w:p w:rsidR="00DD415C" w:rsidRDefault="00DD415C" w:rsidP="00DD415C">
      <w:pPr>
        <w:ind w:left="-709" w:firstLine="709"/>
        <w:jc w:val="center"/>
        <w:rPr>
          <w:sz w:val="72"/>
          <w:szCs w:val="72"/>
        </w:rPr>
      </w:pPr>
    </w:p>
    <w:p w:rsidR="00DD415C" w:rsidRPr="002869B5" w:rsidRDefault="00DD415C" w:rsidP="00DD415C">
      <w:pPr>
        <w:ind w:left="-709" w:firstLine="709"/>
        <w:jc w:val="center"/>
        <w:rPr>
          <w:sz w:val="72"/>
          <w:szCs w:val="72"/>
        </w:rPr>
      </w:pPr>
    </w:p>
    <w:p w:rsidR="00DD415C" w:rsidRDefault="00DD415C" w:rsidP="00DD415C">
      <w:pPr>
        <w:ind w:left="-709"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Выполнил учащийся 12 группы                                                                                                      Буневич Александр</w:t>
      </w:r>
    </w:p>
    <w:p w:rsidR="00DD415C" w:rsidRPr="007A4689" w:rsidRDefault="00DD415C" w:rsidP="00DD415C">
      <w:pPr>
        <w:ind w:left="-709"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</w:p>
    <w:p w:rsidR="00DD415C" w:rsidRPr="007A4689" w:rsidRDefault="00DD415C" w:rsidP="00DD415C">
      <w:pPr>
        <w:ind w:left="-709" w:firstLine="709"/>
        <w:jc w:val="center"/>
        <w:rPr>
          <w:szCs w:val="28"/>
        </w:rPr>
      </w:pPr>
    </w:p>
    <w:p w:rsidR="00DD415C" w:rsidRDefault="00DD415C" w:rsidP="00DD415C">
      <w:pPr>
        <w:ind w:left="-709" w:firstLine="709"/>
        <w:jc w:val="center"/>
        <w:rPr>
          <w:szCs w:val="28"/>
        </w:rPr>
      </w:pPr>
    </w:p>
    <w:p w:rsidR="00DD415C" w:rsidRDefault="00DD415C" w:rsidP="00DD415C">
      <w:pPr>
        <w:ind w:left="-709" w:firstLine="709"/>
        <w:jc w:val="center"/>
        <w:rPr>
          <w:szCs w:val="28"/>
        </w:rPr>
      </w:pPr>
    </w:p>
    <w:p w:rsidR="00DD415C" w:rsidRDefault="00DD415C" w:rsidP="00DD415C">
      <w:pPr>
        <w:ind w:left="-709" w:firstLine="709"/>
        <w:jc w:val="center"/>
        <w:rPr>
          <w:szCs w:val="28"/>
        </w:rPr>
      </w:pPr>
    </w:p>
    <w:p w:rsidR="00DD415C" w:rsidRDefault="00DD415C" w:rsidP="00DD415C">
      <w:pPr>
        <w:ind w:left="-709" w:firstLine="709"/>
        <w:jc w:val="center"/>
        <w:rPr>
          <w:szCs w:val="28"/>
        </w:rPr>
      </w:pPr>
    </w:p>
    <w:p w:rsidR="00DD415C" w:rsidRDefault="00DD415C" w:rsidP="00DD415C">
      <w:pPr>
        <w:ind w:left="-709" w:firstLine="709"/>
        <w:jc w:val="center"/>
        <w:rPr>
          <w:szCs w:val="28"/>
        </w:rPr>
      </w:pPr>
    </w:p>
    <w:p w:rsidR="00DD415C" w:rsidRDefault="00DD415C" w:rsidP="00DD415C">
      <w:pPr>
        <w:ind w:left="-709" w:firstLine="709"/>
        <w:jc w:val="center"/>
        <w:rPr>
          <w:szCs w:val="28"/>
        </w:rPr>
      </w:pPr>
      <w:r>
        <w:rPr>
          <w:szCs w:val="28"/>
        </w:rPr>
        <w:lastRenderedPageBreak/>
        <w:t>По</w:t>
      </w:r>
      <w:r w:rsidRPr="007A4689">
        <w:rPr>
          <w:szCs w:val="28"/>
        </w:rPr>
        <w:t>лоцк</w:t>
      </w:r>
      <w:r>
        <w:rPr>
          <w:szCs w:val="28"/>
        </w:rPr>
        <w:t>,</w:t>
      </w:r>
      <w:r w:rsidRPr="007A4689">
        <w:rPr>
          <w:szCs w:val="28"/>
        </w:rPr>
        <w:br/>
      </w:r>
      <w:r w:rsidR="00E35EB8">
        <w:rPr>
          <w:szCs w:val="28"/>
        </w:rPr>
        <w:t xml:space="preserve">       </w:t>
      </w:r>
      <w:r w:rsidRPr="007A4689">
        <w:rPr>
          <w:szCs w:val="28"/>
        </w:rPr>
        <w:t>20</w:t>
      </w:r>
      <w:r w:rsidR="00E35EB8">
        <w:rPr>
          <w:szCs w:val="28"/>
        </w:rPr>
        <w:t>20</w:t>
      </w:r>
    </w:p>
    <w:sectPr w:rsidR="00DD415C" w:rsidSect="006825CA">
      <w:footerReference w:type="default" r:id="rId7"/>
      <w:pgSz w:w="11906" w:h="16838"/>
      <w:pgMar w:top="567" w:right="424" w:bottom="1134" w:left="709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00" w:rsidRDefault="00E42800" w:rsidP="006825CA">
      <w:r>
        <w:separator/>
      </w:r>
    </w:p>
  </w:endnote>
  <w:endnote w:type="continuationSeparator" w:id="0">
    <w:p w:rsidR="00E42800" w:rsidRDefault="00E42800" w:rsidP="0068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7081"/>
      <w:docPartObj>
        <w:docPartGallery w:val="Page Numbers (Bottom of Page)"/>
        <w:docPartUnique/>
      </w:docPartObj>
    </w:sdtPr>
    <w:sdtContent>
      <w:p w:rsidR="00B26008" w:rsidRDefault="00865918">
        <w:pPr>
          <w:pStyle w:val="ab"/>
          <w:jc w:val="center"/>
        </w:pPr>
        <w:fldSimple w:instr=" PAGE   \* MERGEFORMAT ">
          <w:r w:rsidR="00310E31">
            <w:rPr>
              <w:noProof/>
            </w:rPr>
            <w:t>1</w:t>
          </w:r>
        </w:fldSimple>
      </w:p>
    </w:sdtContent>
  </w:sdt>
  <w:p w:rsidR="00B26008" w:rsidRDefault="00B260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00" w:rsidRDefault="00E42800" w:rsidP="006825CA">
      <w:r>
        <w:separator/>
      </w:r>
    </w:p>
  </w:footnote>
  <w:footnote w:type="continuationSeparator" w:id="0">
    <w:p w:rsidR="00E42800" w:rsidRDefault="00E42800" w:rsidP="00682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C28EE"/>
    <w:multiLevelType w:val="hybridMultilevel"/>
    <w:tmpl w:val="EEC20E74"/>
    <w:lvl w:ilvl="0" w:tplc="AE964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2265FA"/>
    <w:multiLevelType w:val="hybridMultilevel"/>
    <w:tmpl w:val="8E5E0FB2"/>
    <w:lvl w:ilvl="0" w:tplc="9B4C1D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15C"/>
    <w:rsid w:val="00060031"/>
    <w:rsid w:val="00085706"/>
    <w:rsid w:val="000E0B65"/>
    <w:rsid w:val="00310E31"/>
    <w:rsid w:val="003A0944"/>
    <w:rsid w:val="00433679"/>
    <w:rsid w:val="004C70B9"/>
    <w:rsid w:val="006825CA"/>
    <w:rsid w:val="007238E3"/>
    <w:rsid w:val="00865918"/>
    <w:rsid w:val="00994B60"/>
    <w:rsid w:val="00A07428"/>
    <w:rsid w:val="00A74C6B"/>
    <w:rsid w:val="00AA1B9E"/>
    <w:rsid w:val="00B26008"/>
    <w:rsid w:val="00BA2A0F"/>
    <w:rsid w:val="00BE2D45"/>
    <w:rsid w:val="00C30F1E"/>
    <w:rsid w:val="00C37719"/>
    <w:rsid w:val="00CC495D"/>
    <w:rsid w:val="00DD415C"/>
    <w:rsid w:val="00DE0878"/>
    <w:rsid w:val="00DE2609"/>
    <w:rsid w:val="00E35EB8"/>
    <w:rsid w:val="00E42800"/>
    <w:rsid w:val="00E9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15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1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41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D41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DD415C"/>
    <w:rPr>
      <w:b/>
    </w:rPr>
  </w:style>
  <w:style w:type="character" w:customStyle="1" w:styleId="a6">
    <w:name w:val="Основной текст Знак"/>
    <w:basedOn w:val="a0"/>
    <w:link w:val="a5"/>
    <w:rsid w:val="00DD415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rsid w:val="00DD41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41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36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6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82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2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5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5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4020</Words>
  <Characters>22916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11</cp:revision>
  <cp:lastPrinted>2015-06-18T18:02:00Z</cp:lastPrinted>
  <dcterms:created xsi:type="dcterms:W3CDTF">2015-06-18T16:43:00Z</dcterms:created>
  <dcterms:modified xsi:type="dcterms:W3CDTF">2020-01-30T07:03:00Z</dcterms:modified>
</cp:coreProperties>
</file>